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F71F63" w:rsidR="00F65668" w:rsidP="00F71F63" w:rsidRDefault="00A14EC2" w14:paraId="57C6C25B" w14:textId="3533E796" w14:noSpellErr="1">
      <w:pPr>
        <w:spacing w:line="240" w:lineRule="auto"/>
        <w:rPr>
          <w:rFonts w:ascii="Tahoma" w:hAnsi="Tahoma" w:cs="Tahoma"/>
          <w:b w:val="1"/>
          <w:bCs w:val="1"/>
          <w:color w:val="0070C0"/>
          <w:sz w:val="28"/>
          <w:szCs w:val="28"/>
        </w:rPr>
      </w:pPr>
      <w:r w:rsidRPr="00214AC0" w:rsidR="00A14EC2">
        <w:rPr>
          <w:rFonts w:ascii="Tahoma" w:hAnsi="Tahoma" w:cs="Tahoma"/>
          <w:b w:val="1"/>
          <w:bCs w:val="1"/>
          <w:color w:val="0070C0"/>
          <w:sz w:val="28"/>
          <w:szCs w:val="28"/>
        </w:rPr>
        <w:t>Leaders’ Notes</w:t>
      </w:r>
    </w:p>
    <w:p w:rsidR="00A14EC2" w:rsidP="00A14EC2" w:rsidRDefault="00A14EC2" w14:paraId="69870753" w14:textId="3261A01F">
      <w:pPr>
        <w:rPr>
          <w:rFonts w:ascii="Tahoma" w:hAnsi="Tahoma" w:cs="Tahoma"/>
          <w:b w:val="1"/>
          <w:bCs w:val="1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45720" distB="45720" distL="114300" distR="114300" wp14:anchorId="5CCC23EE" wp14:editId="37693E60">
                <wp:extent cx="5763895" cy="3223895"/>
                <wp:effectExtent l="19050" t="19050" r="27305" b="14605"/>
                <wp:docPr xmlns:wp="http://schemas.openxmlformats.org/drawingml/2006/wordprocessingDrawing" id="33855233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763895" cy="3223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/>
                        </a:ln>
                      </wps:spPr>
                      <wps:txbx>
                        <w:txbxContent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b/>
                                <w:bCs/>
                                <w:kern w:val="0"/>
                                <w:sz w:val="20"/>
                                <w:szCs w:val="20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Study No: 2 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Passage: Ezekiel 8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What is the passage about? </w:t>
                            </w:r>
                            <w:r>
                              <w:rPr>
                                <w:rFonts w:ascii="Tahoma" w:hAnsi="Tahoma" w:eastAsia="Tahoma" w:cs="Tahoma"/>
                                <w:sz w:val="20"/>
                                <w:szCs w:val="20"/>
                              </w:rPr>
                              <w:t xml:space="preserve">God shows Ezekiel the Israelites disgusting idol worship in the temple. 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i/>
                                <w:iCs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Why was the passage written? </w:t>
                            </w:r>
                            <w:r>
                              <w:rPr>
                                <w:rFonts w:ascii="Tahoma" w:hAnsi="Tahoma" w:eastAsia="Tahoma" w:cs="Tahoma"/>
                                <w:sz w:val="20"/>
                                <w:szCs w:val="20"/>
                              </w:rPr>
                              <w:t>God is telling Ezekiel that because of Israels idolatry, judgement is coming, and that judgment can’t be stopped.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Teaching Goal: </w:t>
                            </w:r>
                            <w:r>
                              <w:rPr>
                                <w:rFonts w:ascii="Tahoma" w:hAnsi="Tahoma" w:eastAsia="Tahoma" w:cs="Tahoma"/>
                                <w:sz w:val="20"/>
                                <w:szCs w:val="20"/>
                              </w:rPr>
                              <w:t xml:space="preserve">For the small group to understand that God will punish Israel because of their idolatry so that they see how terrible idolatry is and flee from it. 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514B0C" w:rsidP="00514B0C" w:rsidRDefault="00514B0C">
                            <w:pPr>
                              <w:spacing w:line="276" w:lineRule="auto"/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Big Question:</w:t>
                            </w:r>
                            <w:r>
                              <w:rPr>
                                <w:rFonts w:ascii="Tahoma" w:hAnsi="Tahoma" w:eastAsia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  <w:t>When have other things replaced God as first in my life?</w:t>
                            </w:r>
                          </w:p>
                        </w:txbxContent>
                      </wps:txbx>
                      <wps:bodyPr wrap="square" lIns="180000" tIns="180000" rIns="180000" bIns="18000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/>
        </mc:AlternateContent>
      </w:r>
      <w:r w:rsidRPr="497C6A03" w:rsidR="00A14EC2">
        <w:rPr>
          <w:rFonts w:ascii="Tahoma" w:hAnsi="Tahoma" w:cs="Tahoma"/>
          <w:b w:val="1"/>
          <w:bCs w:val="1"/>
        </w:rPr>
        <w:t>BIBLE STUDY</w:t>
      </w:r>
    </w:p>
    <w:p w:rsidR="497C6A03" w:rsidP="497C6A03" w:rsidRDefault="497C6A03" w14:paraId="00B47E48" w14:textId="5F2EA651">
      <w:pPr>
        <w:pStyle w:val="Normal"/>
        <w:spacing w:after="120"/>
        <w:ind w:left="0"/>
        <w:rPr>
          <w:rFonts w:ascii="Tahoma" w:hAnsi="Tahoma" w:cs="Tahoma"/>
          <w:b w:val="1"/>
          <w:bCs w:val="1"/>
          <w:sz w:val="20"/>
          <w:szCs w:val="20"/>
        </w:rPr>
      </w:pPr>
    </w:p>
    <w:p w:rsidR="1CD43D57" w:rsidP="497C6A03" w:rsidRDefault="1CD43D57" w14:paraId="4C3DB361" w14:textId="2BE160C9">
      <w:pPr>
        <w:pStyle w:val="Normal"/>
        <w:spacing w:after="120"/>
        <w:ind w:left="0"/>
        <w:rPr>
          <w:rFonts w:ascii="Tahoma" w:hAnsi="Tahoma" w:cs="Tahoma"/>
          <w:b w:val="1"/>
          <w:bCs w:val="1"/>
          <w:sz w:val="20"/>
          <w:szCs w:val="20"/>
        </w:rPr>
      </w:pPr>
      <w:bookmarkStart w:name="_Hlk2336269" w:id="0"/>
      <w:r w:rsidRPr="497C6A03" w:rsidR="1CD43D57">
        <w:rPr>
          <w:rFonts w:ascii="Tahoma" w:hAnsi="Tahoma" w:cs="Tahoma"/>
          <w:b w:val="1"/>
          <w:bCs w:val="1"/>
          <w:sz w:val="20"/>
          <w:szCs w:val="20"/>
        </w:rPr>
        <w:t>Pray!</w:t>
      </w:r>
    </w:p>
    <w:p w:rsidR="497C6A03" w:rsidP="497C6A03" w:rsidRDefault="497C6A03" w14:paraId="79F428FF" w14:textId="6B85C926">
      <w:pPr>
        <w:pStyle w:val="Normal"/>
        <w:spacing w:after="120"/>
        <w:ind w:left="0"/>
        <w:rPr>
          <w:rFonts w:ascii="Tahoma" w:hAnsi="Tahoma" w:cs="Tahoma"/>
          <w:b w:val="1"/>
          <w:bCs w:val="1"/>
          <w:sz w:val="20"/>
          <w:szCs w:val="20"/>
        </w:rPr>
      </w:pPr>
    </w:p>
    <w:p w:rsidRPr="00D2364E" w:rsidR="00D2364E" w:rsidP="497C6A03" w:rsidRDefault="00A14EC2" w14:paraId="2BF7547A" w14:textId="2D59C203" w14:noSpellErr="1">
      <w:pPr>
        <w:pStyle w:val="Normal"/>
        <w:spacing w:after="120"/>
        <w:ind w:left="0"/>
        <w:rPr>
          <w:rFonts w:ascii="Tahoma" w:hAnsi="Tahoma" w:cs="Tahoma"/>
          <w:b w:val="1"/>
          <w:bCs w:val="1"/>
          <w:sz w:val="20"/>
          <w:szCs w:val="20"/>
        </w:rPr>
      </w:pPr>
      <w:r w:rsidRPr="497C6A03" w:rsidR="00A14EC2">
        <w:rPr>
          <w:rFonts w:ascii="Tahoma" w:hAnsi="Tahoma" w:cs="Tahoma"/>
          <w:b w:val="1"/>
          <w:bCs w:val="1"/>
          <w:sz w:val="20"/>
          <w:szCs w:val="20"/>
        </w:rPr>
        <w:t>Launch Questio</w:t>
      </w:r>
      <w:r w:rsidRPr="497C6A03" w:rsidR="002E0883">
        <w:rPr>
          <w:rFonts w:ascii="Tahoma" w:hAnsi="Tahoma" w:cs="Tahoma"/>
          <w:b w:val="1"/>
          <w:bCs w:val="1"/>
          <w:sz w:val="20"/>
          <w:szCs w:val="20"/>
        </w:rPr>
        <w:t>n</w:t>
      </w:r>
      <w:r w:rsidRPr="497C6A03" w:rsidR="009664FC">
        <w:rPr>
          <w:rFonts w:ascii="Tahoma" w:hAnsi="Tahoma" w:cs="Tahoma"/>
          <w:sz w:val="20"/>
          <w:szCs w:val="20"/>
          <w:lang w:bidi="ar-SA"/>
        </w:rPr>
        <w:t xml:space="preserve"> </w:t>
      </w:r>
      <w:r w:rsidRPr="497C6A03" w:rsidR="009163C1">
        <w:rPr>
          <w:rFonts w:ascii="Tahoma" w:hAnsi="Tahoma" w:cs="Tahoma"/>
          <w:sz w:val="20"/>
          <w:szCs w:val="20"/>
          <w:lang w:bidi="ar-SA"/>
        </w:rPr>
        <w:t>What’s</w:t>
      </w:r>
      <w:r w:rsidRPr="497C6A03" w:rsidR="009163C1">
        <w:rPr>
          <w:rFonts w:ascii="Tahoma" w:hAnsi="Tahoma" w:cs="Tahoma"/>
          <w:sz w:val="20"/>
          <w:szCs w:val="20"/>
          <w:lang w:bidi="ar-SA"/>
        </w:rPr>
        <w:t xml:space="preserve"> something </w:t>
      </w:r>
      <w:r w:rsidRPr="497C6A03" w:rsidR="009163C1">
        <w:rPr>
          <w:rFonts w:ascii="Tahoma" w:hAnsi="Tahoma" w:cs="Tahoma"/>
          <w:sz w:val="20"/>
          <w:szCs w:val="20"/>
          <w:lang w:bidi="ar-SA"/>
        </w:rPr>
        <w:t>you’ve</w:t>
      </w:r>
      <w:r w:rsidRPr="497C6A03" w:rsidR="009163C1">
        <w:rPr>
          <w:rFonts w:ascii="Tahoma" w:hAnsi="Tahoma" w:cs="Tahoma"/>
          <w:sz w:val="20"/>
          <w:szCs w:val="20"/>
          <w:lang w:bidi="ar-SA"/>
        </w:rPr>
        <w:t xml:space="preserve"> put blood, sweat and tears into?</w:t>
      </w:r>
      <w:r w:rsidRPr="497C6A03" w:rsidR="004B3ED2">
        <w:rPr>
          <w:rFonts w:ascii="Tahoma" w:hAnsi="Tahoma" w:cs="Tahoma"/>
          <w:b w:val="1"/>
          <w:bCs w:val="1"/>
          <w:sz w:val="20"/>
          <w:szCs w:val="20"/>
        </w:rPr>
        <w:t xml:space="preserve"> </w:t>
      </w:r>
      <w:r w:rsidRPr="497C6A03" w:rsidR="00CE7300">
        <w:rPr>
          <w:rFonts w:ascii="Tahoma" w:hAnsi="Tahoma" w:cs="Tahoma"/>
          <w:b w:val="1"/>
          <w:bCs w:val="1"/>
          <w:color w:val="FF0000"/>
          <w:sz w:val="20"/>
          <w:szCs w:val="20"/>
        </w:rPr>
        <w:t>4</w:t>
      </w:r>
      <w:r w:rsidRPr="497C6A03" w:rsidR="00B3330E">
        <w:rPr>
          <w:rFonts w:ascii="Tahoma" w:hAnsi="Tahoma" w:cs="Tahoma"/>
          <w:b w:val="1"/>
          <w:bCs w:val="1"/>
          <w:color w:val="FF0000"/>
          <w:sz w:val="20"/>
          <w:szCs w:val="20"/>
        </w:rPr>
        <w:t xml:space="preserve"> min</w:t>
      </w:r>
      <w:r w:rsidRPr="497C6A03" w:rsidR="002E0883">
        <w:rPr>
          <w:rFonts w:ascii="Tahoma" w:hAnsi="Tahoma" w:cs="Tahoma"/>
          <w:b w:val="1"/>
          <w:bCs w:val="1"/>
          <w:sz w:val="20"/>
          <w:szCs w:val="20"/>
        </w:rPr>
        <w:t xml:space="preserve"> </w:t>
      </w:r>
    </w:p>
    <w:p w:rsidR="00F65668" w:rsidP="005B75F0" w:rsidRDefault="00F65668" w14:paraId="51A14E53" w14:textId="77777777">
      <w:pPr>
        <w:rPr>
          <w:rFonts w:ascii="Tahoma" w:hAnsi="Tahoma" w:cs="Tahoma"/>
          <w:b/>
          <w:bCs/>
          <w:sz w:val="20"/>
          <w:szCs w:val="20"/>
        </w:rPr>
      </w:pPr>
    </w:p>
    <w:p w:rsidRPr="002E0883" w:rsidR="00B64C0B" w:rsidP="005B75F0" w:rsidRDefault="00F65668" w14:paraId="14D8A1BA" w14:textId="5B572189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R</w:t>
      </w:r>
      <w:r w:rsidR="00B64C0B">
        <w:rPr>
          <w:rFonts w:ascii="Tahoma" w:hAnsi="Tahoma" w:cs="Tahoma"/>
          <w:b/>
          <w:bCs/>
          <w:sz w:val="20"/>
          <w:szCs w:val="20"/>
        </w:rPr>
        <w:t>ead Ezekiel 8:1</w:t>
      </w:r>
      <w:r w:rsidRPr="4D1C03F5" w:rsidR="4D1C03F5">
        <w:rPr>
          <w:rFonts w:ascii="Tahoma" w:hAnsi="Tahoma" w:cs="Tahoma"/>
          <w:b/>
          <w:bCs/>
          <w:sz w:val="20"/>
          <w:szCs w:val="20"/>
        </w:rPr>
        <w:t>–</w:t>
      </w:r>
      <w:r w:rsidR="00F71F63">
        <w:rPr>
          <w:rFonts w:ascii="Tahoma" w:hAnsi="Tahoma" w:cs="Tahoma"/>
          <w:b/>
          <w:bCs/>
          <w:sz w:val="20"/>
          <w:szCs w:val="20"/>
        </w:rPr>
        <w:t xml:space="preserve">2 </w:t>
      </w:r>
      <w:r w:rsidRPr="0053134B" w:rsidR="00B64C0B">
        <w:rPr>
          <w:rFonts w:ascii="Tahoma" w:hAnsi="Tahoma" w:cs="Tahoma"/>
          <w:b/>
          <w:bCs/>
          <w:color w:val="FF0000"/>
          <w:sz w:val="20"/>
          <w:szCs w:val="20"/>
        </w:rPr>
        <w:t>1</w:t>
      </w:r>
      <w:r w:rsidRPr="00CD4CED" w:rsidR="00B64C0B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:rsidR="009334EB" w:rsidP="00B64C0B" w:rsidRDefault="00B64C0B" w14:paraId="363FE093" w14:textId="7BEFF352">
      <w:pPr>
        <w:pStyle w:val="ListParagraph"/>
        <w:numPr>
          <w:ilvl w:val="0"/>
          <w:numId w:val="14"/>
        </w:numPr>
        <w:contextualSpacing w:val="0"/>
        <w:rPr>
          <w:rFonts w:ascii="Tahoma" w:hAnsi="Tahoma" w:cs="Tahoma"/>
          <w:sz w:val="20"/>
          <w:szCs w:val="20"/>
        </w:rPr>
      </w:pPr>
      <w:r w:rsidRPr="0075709B">
        <w:rPr>
          <w:rFonts w:ascii="Tahoma" w:hAnsi="Tahoma" w:cs="Tahoma"/>
          <w:b/>
          <w:bCs/>
          <w:color w:val="BDD6EE" w:themeColor="accent5" w:themeTint="66"/>
          <w:sz w:val="20"/>
          <w:szCs w:val="20"/>
        </w:rPr>
        <w:t>(Observation)</w:t>
      </w:r>
      <w:r w:rsidR="00DB0FEF">
        <w:rPr>
          <w:rFonts w:ascii="Tahoma" w:hAnsi="Tahoma" w:cs="Tahoma"/>
          <w:b/>
          <w:bCs/>
          <w:color w:val="BDD6EE" w:themeColor="accent5" w:themeTint="66"/>
          <w:sz w:val="20"/>
          <w:szCs w:val="20"/>
        </w:rPr>
        <w:t xml:space="preserve"> </w:t>
      </w:r>
      <w:r w:rsidRPr="00CD4CED" w:rsidR="00DB0FEF">
        <w:rPr>
          <w:rFonts w:ascii="Tahoma" w:hAnsi="Tahoma" w:cs="Tahoma"/>
          <w:b/>
          <w:bCs/>
          <w:color w:val="FF0000"/>
          <w:sz w:val="20"/>
          <w:szCs w:val="20"/>
        </w:rPr>
        <w:t>2 min</w:t>
      </w:r>
      <w:r>
        <w:rPr>
          <w:rFonts w:ascii="Tahoma" w:hAnsi="Tahoma" w:cs="Tahoma"/>
          <w:b/>
          <w:bCs/>
          <w:color w:val="BDD6EE" w:themeColor="accent5" w:themeTint="66"/>
          <w:sz w:val="20"/>
          <w:szCs w:val="20"/>
        </w:rPr>
        <w:t xml:space="preserve"> </w:t>
      </w:r>
    </w:p>
    <w:p w:rsidRPr="00D24B14" w:rsidR="00B64C0B" w:rsidP="009334EB" w:rsidRDefault="006F4A03" w14:paraId="55C10AA6" w14:textId="21168D6F">
      <w:pPr>
        <w:pStyle w:val="ListParagraph"/>
        <w:ind w:left="1440"/>
        <w:contextualSpacing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What do we learn about the time and setting Ezekiel is in?</w:t>
      </w:r>
    </w:p>
    <w:p w:rsidRPr="00CC3E9C" w:rsidR="00D24B14" w:rsidP="00D24B14" w:rsidRDefault="006F4A03" w14:paraId="2921745B" w14:textId="5F57E7DD">
      <w:pPr>
        <w:pStyle w:val="ListParagraph"/>
        <w:ind w:left="144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>6</w:t>
      </w:r>
      <w:r w:rsidRPr="006F4A03">
        <w:rPr>
          <w:rFonts w:ascii="Tahoma" w:hAnsi="Tahoma" w:cs="Tahoma"/>
          <w:i/>
          <w:iCs/>
          <w:color w:val="FF0000"/>
          <w:sz w:val="20"/>
          <w:szCs w:val="20"/>
          <w:vertAlign w:val="superscript"/>
        </w:rPr>
        <w:t>th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year of exile</w:t>
      </w:r>
      <w:r w:rsidR="00CE0B2A">
        <w:rPr>
          <w:rFonts w:ascii="Tahoma" w:hAnsi="Tahoma" w:cs="Tahoma"/>
          <w:i/>
          <w:iCs/>
          <w:color w:val="FF0000"/>
          <w:sz w:val="20"/>
          <w:szCs w:val="20"/>
        </w:rPr>
        <w:t>, so a little over a year since the first vision;</w:t>
      </w:r>
      <w:r w:rsidR="009163C1">
        <w:rPr>
          <w:rFonts w:ascii="Tahoma" w:hAnsi="Tahoma" w:cs="Tahoma"/>
          <w:i/>
          <w:iCs/>
          <w:color w:val="FF0000"/>
          <w:sz w:val="20"/>
          <w:szCs w:val="20"/>
        </w:rPr>
        <w:t xml:space="preserve"> God returns </w:t>
      </w:r>
      <w:r w:rsidR="006F2A46">
        <w:rPr>
          <w:rFonts w:ascii="Tahoma" w:hAnsi="Tahoma" w:cs="Tahoma"/>
          <w:i/>
          <w:iCs/>
          <w:color w:val="FF0000"/>
          <w:sz w:val="20"/>
          <w:szCs w:val="20"/>
        </w:rPr>
        <w:t>to take Ezekiel into another vision;</w:t>
      </w:r>
      <w:r w:rsidR="00CE0B2A">
        <w:rPr>
          <w:rFonts w:ascii="Tahoma" w:hAnsi="Tahoma" w:cs="Tahoma"/>
          <w:i/>
          <w:iCs/>
          <w:color w:val="FF0000"/>
          <w:sz w:val="20"/>
          <w:szCs w:val="20"/>
        </w:rPr>
        <w:t xml:space="preserve"> Ezekiel is still in Babylon with the other exiles, but he is transported in a vision to Jerusalem</w:t>
      </w:r>
      <w:r w:rsidR="006F2A46">
        <w:rPr>
          <w:rFonts w:ascii="Tahoma" w:hAnsi="Tahoma" w:cs="Tahoma"/>
          <w:i/>
          <w:iCs/>
          <w:color w:val="FF0000"/>
          <w:sz w:val="20"/>
          <w:szCs w:val="20"/>
        </w:rPr>
        <w:t>; he is transported to the inner court, where there is an idol</w:t>
      </w:r>
    </w:p>
    <w:p w:rsidRPr="00B73E2F" w:rsidR="00F65668" w:rsidP="00F71F63" w:rsidRDefault="00F65668" w14:paraId="746F0205" w14:textId="77777777">
      <w:pPr>
        <w:rPr>
          <w:rFonts w:ascii="Tahoma" w:hAnsi="Tahoma" w:cs="Tahoma"/>
          <w:sz w:val="20"/>
          <w:szCs w:val="20"/>
        </w:rPr>
      </w:pPr>
    </w:p>
    <w:p w:rsidRPr="002E0883" w:rsidR="00B64C0B" w:rsidP="005B75F0" w:rsidRDefault="00B64C0B" w14:paraId="0266A1AB" w14:textId="65FCC016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Read Ezekiel </w:t>
      </w:r>
      <w:r w:rsidRPr="4D1C03F5" w:rsidR="4D1C03F5">
        <w:rPr>
          <w:rFonts w:ascii="Tahoma" w:hAnsi="Tahoma" w:cs="Tahoma"/>
          <w:b/>
          <w:bCs/>
          <w:sz w:val="20"/>
          <w:szCs w:val="20"/>
        </w:rPr>
        <w:t>8:3</w:t>
      </w:r>
      <w:r w:rsidRPr="4F7EF3D6" w:rsidR="4F7EF3D6">
        <w:rPr>
          <w:rFonts w:ascii="Tahoma" w:hAnsi="Tahoma" w:cs="Tahoma"/>
          <w:b/>
          <w:bCs/>
          <w:sz w:val="20"/>
          <w:szCs w:val="20"/>
        </w:rPr>
        <w:t>–</w:t>
      </w:r>
      <w:r w:rsidR="00247A6C">
        <w:rPr>
          <w:rFonts w:ascii="Tahoma" w:hAnsi="Tahoma" w:cs="Tahoma"/>
          <w:b/>
          <w:bCs/>
          <w:sz w:val="20"/>
          <w:szCs w:val="20"/>
        </w:rPr>
        <w:t>16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335E63">
        <w:rPr>
          <w:rFonts w:ascii="Tahoma" w:hAnsi="Tahoma" w:cs="Tahoma"/>
          <w:b/>
          <w:bCs/>
          <w:color w:val="FF0000"/>
          <w:sz w:val="20"/>
          <w:szCs w:val="20"/>
        </w:rPr>
        <w:t>3</w:t>
      </w:r>
      <w:r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:rsidRPr="000D75BC" w:rsidR="009D5080" w:rsidP="497C6A03" w:rsidRDefault="00B64C0B" w14:paraId="6FC8EE7C" w14:textId="7F62180B">
      <w:pPr>
        <w:pStyle w:val="ListParagraph"/>
        <w:numPr>
          <w:ilvl w:val="0"/>
          <w:numId w:val="15"/>
        </w:numPr>
        <w:spacing/>
        <w:rPr>
          <w:rFonts w:ascii="Tahoma" w:hAnsi="Tahoma" w:cs="Tahoma"/>
          <w:sz w:val="20"/>
          <w:szCs w:val="20"/>
        </w:rPr>
      </w:pPr>
      <w:r w:rsidRPr="497C6A03" w:rsidR="00B64C0B">
        <w:rPr>
          <w:rFonts w:ascii="Tahoma" w:hAnsi="Tahoma" w:cs="Tahoma"/>
          <w:b w:val="1"/>
          <w:bCs w:val="1"/>
          <w:sz w:val="20"/>
          <w:szCs w:val="20"/>
        </w:rPr>
        <w:t>Observation</w:t>
      </w:r>
      <w:r w:rsidRPr="497C6A03" w:rsidR="00B64C0B">
        <w:rPr>
          <w:rFonts w:ascii="Tahoma" w:hAnsi="Tahoma" w:cs="Tahoma"/>
          <w:b w:val="1"/>
          <w:bCs w:val="1"/>
          <w:color w:val="FF0000"/>
          <w:sz w:val="20"/>
          <w:szCs w:val="20"/>
        </w:rPr>
        <w:t xml:space="preserve"> </w:t>
      </w:r>
      <w:r w:rsidRPr="497C6A03" w:rsidR="00A515C4">
        <w:rPr>
          <w:rFonts w:ascii="Tahoma" w:hAnsi="Tahoma" w:cs="Tahoma"/>
          <w:b w:val="1"/>
          <w:bCs w:val="1"/>
          <w:color w:val="FF0000"/>
          <w:sz w:val="20"/>
          <w:szCs w:val="20"/>
        </w:rPr>
        <w:t>7</w:t>
      </w:r>
      <w:r w:rsidRPr="497C6A03" w:rsidR="00B64C0B">
        <w:rPr>
          <w:rFonts w:ascii="Tahoma" w:hAnsi="Tahoma" w:cs="Tahoma"/>
          <w:b w:val="1"/>
          <w:bCs w:val="1"/>
          <w:color w:val="FF0000"/>
          <w:sz w:val="20"/>
          <w:szCs w:val="20"/>
        </w:rPr>
        <w:t xml:space="preserve"> min</w:t>
      </w:r>
    </w:p>
    <w:p w:rsidRPr="009D5080" w:rsidR="0083072E" w:rsidP="009D5080" w:rsidRDefault="00E83DFA" w14:paraId="7618166D" w14:textId="53071591">
      <w:pPr>
        <w:pStyle w:val="ListParagraph"/>
        <w:numPr>
          <w:ilvl w:val="0"/>
          <w:numId w:val="23"/>
        </w:numPr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Pairs to answer questions in left column according to assigned verses</w:t>
      </w:r>
      <w:r w:rsidR="00420095">
        <w:rPr>
          <w:rFonts w:ascii="Tahoma" w:hAnsi="Tahoma" w:cs="Tahoma"/>
          <w:color w:val="000000" w:themeColor="text1"/>
          <w:sz w:val="20"/>
          <w:szCs w:val="20"/>
        </w:rPr>
        <w:t>, then share</w:t>
      </w:r>
      <w:r>
        <w:rPr>
          <w:rFonts w:ascii="Tahoma" w:hAnsi="Tahoma" w:cs="Tahoma"/>
          <w:color w:val="000000" w:themeColor="text1"/>
          <w:sz w:val="20"/>
          <w:szCs w:val="2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5"/>
        <w:gridCol w:w="1730"/>
        <w:gridCol w:w="1730"/>
        <w:gridCol w:w="1756"/>
        <w:gridCol w:w="1714"/>
      </w:tblGrid>
      <w:tr w:rsidR="004C39FE" w:rsidTr="000025D9" w14:paraId="10A26ABD" w14:textId="726D3832">
        <w:trPr>
          <w:trHeight w:val="65"/>
        </w:trPr>
        <w:tc>
          <w:tcPr>
            <w:tcW w:w="1635" w:type="dxa"/>
          </w:tcPr>
          <w:p w:rsidR="004C39FE" w:rsidP="007C5BC8" w:rsidRDefault="004C39FE" w14:paraId="1976CA16" w14:textId="77777777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1730" w:type="dxa"/>
          </w:tcPr>
          <w:p w:rsidR="004C39FE" w:rsidP="007C5BC8" w:rsidRDefault="20393EAD" w14:paraId="4FD6D161" w14:textId="1746921B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20393EAD">
              <w:rPr>
                <w:rFonts w:ascii="Tahoma" w:hAnsi="Tahoma" w:cs="Tahoma"/>
                <w:color w:val="000000" w:themeColor="text1"/>
                <w:sz w:val="20"/>
                <w:szCs w:val="20"/>
              </w:rPr>
              <w:t>vv</w:t>
            </w:r>
            <w:r w:rsidRPr="4DFC30D5" w:rsidR="4DFC30D5">
              <w:rPr>
                <w:rFonts w:ascii="Tahoma" w:hAnsi="Tahoma" w:cs="Tahoma"/>
                <w:color w:val="000000" w:themeColor="text1"/>
                <w:sz w:val="20"/>
                <w:szCs w:val="20"/>
              </w:rPr>
              <w:t>. 3</w:t>
            </w:r>
            <w:r w:rsidRPr="6BB60981" w:rsidR="6BB60981">
              <w:rPr>
                <w:rFonts w:ascii="Tahoma" w:hAnsi="Tahoma" w:cs="Tahoma"/>
                <w:color w:val="000000" w:themeColor="text1"/>
                <w:sz w:val="20"/>
                <w:szCs w:val="20"/>
              </w:rPr>
              <w:t>–</w:t>
            </w:r>
            <w:r w:rsidR="004C39FE">
              <w:rPr>
                <w:rFonts w:ascii="Tahoma" w:hAnsi="Tahoma" w:cs="Tahoma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30" w:type="dxa"/>
          </w:tcPr>
          <w:p w:rsidR="004C39FE" w:rsidP="007C5BC8" w:rsidRDefault="3B18298A" w14:paraId="7F2B56D1" w14:textId="124BFBD2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3B18298A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vv. </w:t>
            </w:r>
            <w:r w:rsidRPr="20393EAD" w:rsidR="20393EAD">
              <w:rPr>
                <w:rFonts w:ascii="Tahoma" w:hAnsi="Tahoma" w:cs="Tahoma"/>
                <w:color w:val="000000" w:themeColor="text1"/>
                <w:sz w:val="20"/>
                <w:szCs w:val="20"/>
              </w:rPr>
              <w:t>7</w:t>
            </w:r>
            <w:r w:rsidRPr="02A861F4" w:rsidR="02A861F4">
              <w:rPr>
                <w:rFonts w:ascii="Tahoma" w:hAnsi="Tahoma" w:cs="Tahoma"/>
                <w:color w:val="000000" w:themeColor="text1"/>
                <w:sz w:val="20"/>
                <w:szCs w:val="20"/>
              </w:rPr>
              <w:t>–</w:t>
            </w:r>
            <w:r w:rsidR="004C39FE">
              <w:rPr>
                <w:rFonts w:ascii="Tahoma" w:hAnsi="Tahoma" w:cs="Tahoma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756" w:type="dxa"/>
          </w:tcPr>
          <w:p w:rsidR="004C39FE" w:rsidP="007C5BC8" w:rsidRDefault="486EB613" w14:paraId="3CAE954C" w14:textId="6E83AC53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486EB613">
              <w:rPr>
                <w:rFonts w:ascii="Tahoma" w:hAnsi="Tahoma" w:cs="Tahoma"/>
                <w:color w:val="000000" w:themeColor="text1"/>
                <w:sz w:val="20"/>
                <w:szCs w:val="20"/>
              </w:rPr>
              <w:t>vv. 14</w:t>
            </w:r>
            <w:r w:rsidRPr="071E9ABA" w:rsidR="071E9ABA">
              <w:rPr>
                <w:rFonts w:ascii="Tahoma" w:hAnsi="Tahoma" w:cs="Tahoma"/>
                <w:color w:val="000000" w:themeColor="text1"/>
                <w:sz w:val="20"/>
                <w:szCs w:val="20"/>
              </w:rPr>
              <w:t>–</w:t>
            </w:r>
            <w:r w:rsidR="004C39FE">
              <w:rPr>
                <w:rFonts w:ascii="Tahoma" w:hAnsi="Tahoma" w:cs="Tahoma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714" w:type="dxa"/>
          </w:tcPr>
          <w:p w:rsidR="004C39FE" w:rsidP="007C5BC8" w:rsidRDefault="27FF15BF" w14:paraId="6311C6C8" w14:textId="3AD8B397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27FF15BF">
              <w:rPr>
                <w:rFonts w:ascii="Tahoma" w:hAnsi="Tahoma" w:cs="Tahoma"/>
                <w:color w:val="000000" w:themeColor="text1"/>
                <w:sz w:val="20"/>
                <w:szCs w:val="20"/>
              </w:rPr>
              <w:t>v. 16</w:t>
            </w:r>
          </w:p>
        </w:tc>
      </w:tr>
      <w:tr w:rsidR="00137A1C" w:rsidTr="000025D9" w14:paraId="35D6155D" w14:textId="77777777">
        <w:trPr>
          <w:trHeight w:val="191"/>
        </w:trPr>
        <w:tc>
          <w:tcPr>
            <w:tcW w:w="1635" w:type="dxa"/>
          </w:tcPr>
          <w:p w:rsidR="00137A1C" w:rsidP="007C5BC8" w:rsidRDefault="00137A1C" w14:paraId="46ACEB6B" w14:textId="2A25EB52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Where is Ezekiel taken?</w:t>
            </w:r>
          </w:p>
        </w:tc>
        <w:tc>
          <w:tcPr>
            <w:tcW w:w="1730" w:type="dxa"/>
          </w:tcPr>
          <w:p w:rsidRPr="004B3ED2" w:rsidR="00137A1C" w:rsidP="007C5BC8" w:rsidRDefault="004B3ED2" w14:paraId="72D0375E" w14:textId="517D2BC6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Entrance </w:t>
            </w:r>
            <w:r w:rsidRPr="02A861F4" w:rsidR="00E679E5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of the</w:t>
            </w: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north gate</w:t>
            </w:r>
            <w:r w:rsidRPr="02A861F4" w:rsidR="7E1827D2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of the inner court.</w:t>
            </w:r>
          </w:p>
        </w:tc>
        <w:tc>
          <w:tcPr>
            <w:tcW w:w="1730" w:type="dxa"/>
          </w:tcPr>
          <w:p w:rsidR="00137A1C" w:rsidP="007C5BC8" w:rsidRDefault="5222933D" w14:paraId="38E906A3" w14:textId="5ABA282B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Entrance to the court</w:t>
            </w:r>
            <w:r w:rsidRPr="02A861F4" w:rsidR="2CC9E21C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.</w:t>
            </w:r>
          </w:p>
        </w:tc>
        <w:tc>
          <w:tcPr>
            <w:tcW w:w="1756" w:type="dxa"/>
          </w:tcPr>
          <w:p w:rsidR="00137A1C" w:rsidP="007C5BC8" w:rsidRDefault="78D30B3A" w14:paraId="5EB06DDC" w14:textId="36A77931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Entrance of the north gate of </w:t>
            </w:r>
            <w:r w:rsidRPr="02A861F4" w:rsidR="1466D21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the house of the LORD.</w:t>
            </w:r>
          </w:p>
        </w:tc>
        <w:tc>
          <w:tcPr>
            <w:tcW w:w="1714" w:type="dxa"/>
          </w:tcPr>
          <w:p w:rsidR="00137A1C" w:rsidP="007C5BC8" w:rsidRDefault="3107EEAA" w14:paraId="3173782D" w14:textId="6712A29D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Inner court of the house </w:t>
            </w:r>
            <w:r w:rsidRPr="02A861F4" w:rsidR="02AF8531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of the LORD.</w:t>
            </w:r>
          </w:p>
        </w:tc>
      </w:tr>
      <w:tr w:rsidR="004C39FE" w:rsidTr="000025D9" w14:paraId="17CDA81A" w14:textId="3C03C0CC">
        <w:trPr>
          <w:trHeight w:val="39"/>
        </w:trPr>
        <w:tc>
          <w:tcPr>
            <w:tcW w:w="1635" w:type="dxa"/>
          </w:tcPr>
          <w:p w:rsidR="004C39FE" w:rsidP="007C5BC8" w:rsidRDefault="004C39FE" w14:paraId="3B3CBB94" w14:textId="14F469F9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What does Ezekiel see?</w:t>
            </w:r>
          </w:p>
        </w:tc>
        <w:tc>
          <w:tcPr>
            <w:tcW w:w="1730" w:type="dxa"/>
          </w:tcPr>
          <w:p w:rsidRPr="004B3ED2" w:rsidR="004C39FE" w:rsidP="007C5BC8" w:rsidRDefault="004B3ED2" w14:paraId="41E59E3D" w14:textId="008BD471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Idol </w:t>
            </w:r>
            <w:r w:rsidRPr="02A861F4" w:rsidR="25438203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of</w:t>
            </w: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jealousy</w:t>
            </w:r>
            <w:r w:rsidRPr="02A861F4" w:rsidR="25438203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.</w:t>
            </w:r>
          </w:p>
        </w:tc>
        <w:tc>
          <w:tcPr>
            <w:tcW w:w="1730" w:type="dxa"/>
          </w:tcPr>
          <w:p w:rsidR="004C39FE" w:rsidP="007C5BC8" w:rsidRDefault="2CC9E21C" w14:paraId="20F4723D" w14:textId="4D59521A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Crawling things, unclean animals, and all the idols of Israel. Seventy</w:t>
            </w:r>
            <w:r w:rsidRPr="02A861F4" w:rsidR="0F2DDA8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elders of Israel. Jaazaniah, son of Shaphan.</w:t>
            </w:r>
          </w:p>
        </w:tc>
        <w:tc>
          <w:tcPr>
            <w:tcW w:w="1756" w:type="dxa"/>
          </w:tcPr>
          <w:p w:rsidR="004C39FE" w:rsidP="007C5BC8" w:rsidRDefault="58E6FFD0" w14:paraId="5CCF4D19" w14:textId="2B7618F8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Women sitting, mourning the god </w:t>
            </w:r>
            <w:r w:rsidRPr="02A861F4" w:rsidR="5957A75C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Tammuz</w:t>
            </w: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.</w:t>
            </w:r>
          </w:p>
        </w:tc>
        <w:tc>
          <w:tcPr>
            <w:tcW w:w="1714" w:type="dxa"/>
          </w:tcPr>
          <w:p w:rsidR="004C39FE" w:rsidP="007C5BC8" w:rsidRDefault="75194C7F" w14:paraId="7708194A" w14:textId="677ABF7F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25 men with their backs </w:t>
            </w:r>
            <w:r w:rsidRPr="02A861F4" w:rsidR="3AEF7AB0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toward the</w:t>
            </w:r>
            <w:r w:rsidRPr="02A861F4" w:rsidR="519144B9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</w:t>
            </w:r>
            <w:r w:rsidRPr="02A861F4" w:rsidR="0EAE549C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LORD’s temple, </w:t>
            </w:r>
            <w:r w:rsidRPr="02A861F4" w:rsidR="50D96F32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bowing down to the</w:t>
            </w:r>
            <w:r w:rsidRPr="02A861F4" w:rsidR="02177912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sun in the east.</w:t>
            </w:r>
          </w:p>
        </w:tc>
      </w:tr>
      <w:tr w:rsidR="004C39FE" w:rsidTr="000025D9" w14:paraId="42576998" w14:textId="0CBF1B28">
        <w:trPr>
          <w:trHeight w:val="456"/>
        </w:trPr>
        <w:tc>
          <w:tcPr>
            <w:tcW w:w="1635" w:type="dxa"/>
          </w:tcPr>
          <w:p w:rsidR="004C39FE" w:rsidP="00F41D0C" w:rsidRDefault="008046E0" w14:paraId="08DBDC04" w14:textId="2860148E">
            <w:pPr>
              <w:pStyle w:val="ListParagraph"/>
              <w:ind w:left="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What does God say to </w:t>
            </w:r>
            <w:r w:rsidR="00137A1C">
              <w:rPr>
                <w:rFonts w:ascii="Tahoma" w:hAnsi="Tahoma" w:cs="Tahoma"/>
                <w:color w:val="000000" w:themeColor="text1"/>
                <w:sz w:val="20"/>
                <w:szCs w:val="20"/>
              </w:rPr>
              <w:t>Ezekiel</w:t>
            </w:r>
            <w:r w:rsidRPr="09922DFA" w:rsidR="09922DFA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</w:t>
            </w:r>
            <w:r w:rsidRPr="68B12614" w:rsidR="68B12614">
              <w:rPr>
                <w:rFonts w:ascii="Tahoma" w:hAnsi="Tahoma" w:cs="Tahoma"/>
                <w:color w:val="000000" w:themeColor="text1"/>
                <w:sz w:val="20"/>
                <w:szCs w:val="20"/>
              </w:rPr>
              <w:t>about the things he sees</w:t>
            </w:r>
            <w:r w:rsidR="00137A1C">
              <w:rPr>
                <w:rFonts w:ascii="Tahoma" w:hAnsi="Tahoma" w:cs="Tahoma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1730" w:type="dxa"/>
          </w:tcPr>
          <w:p w:rsidRPr="004B3ED2" w:rsidR="004C39FE" w:rsidP="00F41D0C" w:rsidRDefault="4725FAE2" w14:paraId="47B6B620" w14:textId="2884DBEC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The things </w:t>
            </w:r>
            <w:r w:rsidR="00F15B8E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God’s people </w:t>
            </w: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are doing there are utterly </w:t>
            </w:r>
            <w:r w:rsidRPr="02A861F4" w:rsidR="6C4AF761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detestable </w:t>
            </w:r>
            <w:r w:rsidRPr="02A861F4" w:rsidR="6CB601E1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and will drive</w:t>
            </w:r>
            <w:r w:rsidRPr="02A861F4" w:rsidR="0D2A3F5A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</w:t>
            </w:r>
            <w:r w:rsidRPr="02A861F4" w:rsidR="35AC02C2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God </w:t>
            </w:r>
            <w:r w:rsidRPr="02A861F4" w:rsidR="5FA17342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far from His </w:t>
            </w:r>
            <w:r w:rsidRPr="02A861F4" w:rsidR="446A6DA1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sanctuary.</w:t>
            </w:r>
          </w:p>
        </w:tc>
        <w:tc>
          <w:tcPr>
            <w:tcW w:w="1730" w:type="dxa"/>
          </w:tcPr>
          <w:p w:rsidR="004C39FE" w:rsidP="00F41D0C" w:rsidRDefault="256F8DFE" w14:paraId="4775CACF" w14:textId="56E88BD2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The things</w:t>
            </w:r>
            <w:r w:rsidRPr="02A861F4" w:rsidR="1C6899CA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</w:t>
            </w:r>
            <w:r w:rsidR="00F15B8E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Judah</w:t>
            </w:r>
            <w:r w:rsidRPr="02A861F4" w:rsidR="1C6899CA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is doing </w:t>
            </w:r>
            <w:r w:rsidRPr="02A861F4" w:rsidR="4E4C5A97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there </w:t>
            </w:r>
            <w:r w:rsidRPr="02A861F4" w:rsidR="794DB67F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are</w:t>
            </w:r>
            <w:r w:rsidRPr="02A861F4" w:rsidR="1C6899CA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wicked and </w:t>
            </w:r>
            <w:r w:rsidRPr="02A861F4" w:rsidR="25BBAEA5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detestable</w:t>
            </w:r>
            <w:r w:rsidRPr="02A861F4" w:rsidR="1C6899CA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.</w:t>
            </w:r>
          </w:p>
        </w:tc>
        <w:tc>
          <w:tcPr>
            <w:tcW w:w="1756" w:type="dxa"/>
          </w:tcPr>
          <w:p w:rsidR="004C39FE" w:rsidP="007C5BC8" w:rsidRDefault="44E94050" w14:paraId="0CF2313B" w14:textId="4D90BD74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This is </w:t>
            </w:r>
            <w:r w:rsidRPr="02A861F4" w:rsidR="42772A7C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detestable.</w:t>
            </w:r>
          </w:p>
        </w:tc>
        <w:tc>
          <w:tcPr>
            <w:tcW w:w="1714" w:type="dxa"/>
          </w:tcPr>
          <w:p w:rsidR="004C39FE" w:rsidP="007C5BC8" w:rsidRDefault="4452578E" w14:paraId="1A8176F8" w14:textId="661F75BE">
            <w:pPr>
              <w:pStyle w:val="ListParagraph"/>
              <w:ind w:left="0"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2A861F4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The detestable things </w:t>
            </w:r>
            <w:r w:rsidRPr="02A861F4" w:rsidR="4935A2C2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the </w:t>
            </w:r>
            <w:r w:rsidRPr="02A861F4" w:rsidR="05CE5E20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people of</w:t>
            </w:r>
            <w:r w:rsidRPr="02A861F4" w:rsidR="4935A2C2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 </w:t>
            </w:r>
            <w:r w:rsidRPr="02A861F4" w:rsidR="5B328229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Judah </w:t>
            </w:r>
            <w:r w:rsidRPr="02A861F4" w:rsidR="60D1C61B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are doing </w:t>
            </w:r>
            <w:r w:rsidRPr="02A861F4" w:rsidR="1E430EA1">
              <w:rPr>
                <w:rFonts w:ascii="Tahoma" w:hAnsi="Tahoma" w:cs="Tahoma"/>
                <w:i/>
                <w:color w:val="FF0000"/>
                <w:sz w:val="20"/>
                <w:szCs w:val="20"/>
              </w:rPr>
              <w:t xml:space="preserve">there is not a trivial </w:t>
            </w:r>
            <w:r w:rsidRPr="02A861F4" w:rsidR="654FC42E">
              <w:rPr>
                <w:rFonts w:ascii="Tahoma" w:hAnsi="Tahoma" w:cs="Tahoma"/>
                <w:i/>
                <w:color w:val="FF0000"/>
                <w:sz w:val="20"/>
                <w:szCs w:val="20"/>
              </w:rPr>
              <w:t>matter.</w:t>
            </w:r>
          </w:p>
        </w:tc>
      </w:tr>
    </w:tbl>
    <w:p w:rsidR="00256D55" w:rsidP="00F41D0C" w:rsidRDefault="00256D55" w14:paraId="61088EA2" w14:textId="77777777">
      <w:pPr>
        <w:pStyle w:val="ListParagraph"/>
        <w:ind w:left="2880"/>
        <w:rPr>
          <w:rFonts w:ascii="Tahoma" w:hAnsi="Tahoma" w:cs="Tahoma"/>
          <w:color w:val="000000" w:themeColor="text1"/>
          <w:sz w:val="20"/>
          <w:szCs w:val="20"/>
        </w:rPr>
      </w:pPr>
    </w:p>
    <w:p w:rsidRPr="0083072E" w:rsidR="00BE6C90" w:rsidP="00F41D0C" w:rsidRDefault="00BE6C90" w14:paraId="739CDBDE" w14:textId="77777777">
      <w:pPr>
        <w:pStyle w:val="ListParagraph"/>
        <w:ind w:left="2880"/>
        <w:rPr>
          <w:rFonts w:ascii="Tahoma" w:hAnsi="Tahoma" w:cs="Tahoma"/>
          <w:color w:val="000000" w:themeColor="text1"/>
          <w:sz w:val="20"/>
          <w:szCs w:val="20"/>
        </w:rPr>
      </w:pPr>
    </w:p>
    <w:p w:rsidRPr="00E83DFA" w:rsidR="00C45B1F" w:rsidP="00B05069" w:rsidRDefault="00B64C0B" w14:paraId="006ED653" w14:textId="6B7C40C6">
      <w:pPr>
        <w:pStyle w:val="ListParagraph"/>
        <w:numPr>
          <w:ilvl w:val="0"/>
          <w:numId w:val="15"/>
        </w:numPr>
        <w:contextualSpacing w:val="0"/>
        <w:rPr>
          <w:rFonts w:ascii="Tahoma" w:hAnsi="Tahoma" w:cs="Tahoma"/>
          <w:sz w:val="20"/>
          <w:szCs w:val="20"/>
        </w:rPr>
      </w:pPr>
      <w:r w:rsidRPr="0075709B">
        <w:rPr>
          <w:rFonts w:ascii="Tahoma" w:hAnsi="Tahoma" w:cs="Tahoma"/>
          <w:b/>
          <w:bCs/>
          <w:color w:val="9CC2E5" w:themeColor="accent5" w:themeTint="99"/>
          <w:sz w:val="20"/>
          <w:szCs w:val="20"/>
        </w:rPr>
        <w:t xml:space="preserve"> </w:t>
      </w:r>
      <w:r w:rsidRPr="3CD2E5B0">
        <w:rPr>
          <w:rFonts w:ascii="Tahoma" w:hAnsi="Tahoma" w:cs="Tahoma"/>
          <w:b/>
          <w:sz w:val="20"/>
          <w:szCs w:val="20"/>
        </w:rPr>
        <w:t>Interpretation</w:t>
      </w:r>
      <w:r w:rsidR="00BA58F7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137F4">
        <w:rPr>
          <w:rFonts w:ascii="Tahoma" w:hAnsi="Tahoma" w:cs="Tahoma"/>
          <w:b/>
          <w:bCs/>
          <w:color w:val="FF0000"/>
          <w:sz w:val="20"/>
          <w:szCs w:val="20"/>
        </w:rPr>
        <w:t>2</w:t>
      </w:r>
      <w:r w:rsidR="00D84290">
        <w:rPr>
          <w:rFonts w:ascii="Tahoma" w:hAnsi="Tahoma" w:cs="Tahoma"/>
          <w:b/>
          <w:bCs/>
          <w:color w:val="FF0000"/>
          <w:sz w:val="20"/>
          <w:szCs w:val="20"/>
        </w:rPr>
        <w:t>0</w:t>
      </w:r>
      <w:r w:rsidR="0095078C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95078C">
        <w:rPr>
          <w:rFonts w:ascii="Tahoma" w:hAnsi="Tahoma" w:cs="Tahoma"/>
          <w:b/>
          <w:bCs/>
          <w:color w:val="FF0000"/>
          <w:sz w:val="20"/>
          <w:szCs w:val="20"/>
        </w:rPr>
        <w:t>min</w:t>
      </w:r>
    </w:p>
    <w:p w:rsidR="00300F01" w:rsidP="00300F01" w:rsidRDefault="0016028D" w14:paraId="7607CAD8" w14:textId="24749A3F">
      <w:pPr>
        <w:pStyle w:val="ListParagraph"/>
        <w:numPr>
          <w:ilvl w:val="0"/>
          <w:numId w:val="18"/>
        </w:numPr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How are these scenes characterised</w:t>
      </w:r>
      <w:r w:rsidR="001C0302">
        <w:rPr>
          <w:rFonts w:ascii="Tahoma" w:hAnsi="Tahoma" w:cs="Tahoma"/>
          <w:color w:val="000000" w:themeColor="text1"/>
          <w:sz w:val="20"/>
          <w:szCs w:val="20"/>
        </w:rPr>
        <w:t xml:space="preserve"> by God</w:t>
      </w:r>
      <w:r>
        <w:rPr>
          <w:rFonts w:ascii="Tahoma" w:hAnsi="Tahoma" w:cs="Tahoma"/>
          <w:color w:val="000000" w:themeColor="text1"/>
          <w:sz w:val="20"/>
          <w:szCs w:val="20"/>
        </w:rPr>
        <w:t>?</w:t>
      </w:r>
    </w:p>
    <w:p w:rsidRPr="001665B2" w:rsidR="00300F01" w:rsidP="00300F01" w:rsidRDefault="001C0302" w14:paraId="23FDBBBA" w14:textId="37A5A32B">
      <w:pPr>
        <w:ind w:left="288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Utterly detestable </w:t>
      </w:r>
      <w:r w:rsidRPr="6A11FA7A" w:rsidR="00300F01">
        <w:rPr>
          <w:rFonts w:ascii="Tahoma" w:hAnsi="Tahoma" w:cs="Tahoma"/>
          <w:i/>
          <w:iCs/>
          <w:color w:val="FF0000"/>
          <w:sz w:val="20"/>
          <w:szCs w:val="20"/>
        </w:rPr>
        <w:t xml:space="preserve">vv. </w:t>
      </w:r>
      <w:r w:rsidRPr="001665B2" w:rsidR="00300F01">
        <w:rPr>
          <w:rFonts w:ascii="Tahoma" w:hAnsi="Tahoma" w:cs="Tahoma"/>
          <w:i/>
          <w:iCs/>
          <w:color w:val="FF0000"/>
          <w:sz w:val="20"/>
          <w:szCs w:val="20"/>
        </w:rPr>
        <w:t xml:space="preserve">6, 13, </w:t>
      </w:r>
      <w:r w:rsidRPr="357EDEB5" w:rsidR="00300F01">
        <w:rPr>
          <w:rFonts w:ascii="Tahoma" w:hAnsi="Tahoma" w:cs="Tahoma"/>
          <w:i/>
          <w:iCs/>
          <w:color w:val="FF0000"/>
          <w:sz w:val="20"/>
          <w:szCs w:val="20"/>
        </w:rPr>
        <w:t xml:space="preserve">and </w:t>
      </w:r>
      <w:r w:rsidRPr="001665B2" w:rsidR="00300F01">
        <w:rPr>
          <w:rFonts w:ascii="Tahoma" w:hAnsi="Tahoma" w:cs="Tahoma"/>
          <w:i/>
          <w:iCs/>
          <w:color w:val="FF0000"/>
          <w:sz w:val="20"/>
          <w:szCs w:val="20"/>
        </w:rPr>
        <w:t>15</w:t>
      </w:r>
    </w:p>
    <w:p w:rsidRPr="00C17394" w:rsidR="00300F01" w:rsidP="00300F01" w:rsidRDefault="00505768" w14:paraId="5817A0C4" w14:textId="6D2B7000">
      <w:pPr>
        <w:pStyle w:val="ListParagraph"/>
        <w:numPr>
          <w:ilvl w:val="0"/>
          <w:numId w:val="21"/>
        </w:numPr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Compare the scenes in sequence. What do you notice?</w:t>
      </w:r>
    </w:p>
    <w:p w:rsidRPr="001A04DB" w:rsidR="00300F01" w:rsidP="00300F01" w:rsidRDefault="00300F01" w14:paraId="1D7F6303" w14:textId="4F0043FA">
      <w:pPr>
        <w:ind w:left="324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Each practice that Ezekiel is shown is more detestable than the last. </w:t>
      </w:r>
      <w:r w:rsidR="00F15B8E">
        <w:rPr>
          <w:rFonts w:ascii="Tahoma" w:hAnsi="Tahoma" w:cs="Tahoma"/>
          <w:i/>
          <w:iCs/>
          <w:color w:val="FF0000"/>
          <w:sz w:val="20"/>
          <w:szCs w:val="20"/>
        </w:rPr>
        <w:t>The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idolatry</w:t>
      </w:r>
      <w:r w:rsidR="00F15B8E">
        <w:rPr>
          <w:rFonts w:ascii="Tahoma" w:hAnsi="Tahoma" w:cs="Tahoma"/>
          <w:i/>
          <w:iCs/>
          <w:color w:val="FF0000"/>
          <w:sz w:val="20"/>
          <w:szCs w:val="20"/>
        </w:rPr>
        <w:t xml:space="preserve"> of God’s people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is </w:t>
      </w:r>
      <w:proofErr w:type="gramStart"/>
      <w:r>
        <w:rPr>
          <w:rFonts w:ascii="Tahoma" w:hAnsi="Tahoma" w:cs="Tahoma"/>
          <w:i/>
          <w:iCs/>
          <w:color w:val="FF0000"/>
          <w:sz w:val="20"/>
          <w:szCs w:val="20"/>
        </w:rPr>
        <w:t>really evil</w:t>
      </w:r>
      <w:proofErr w:type="gramEnd"/>
      <w:r>
        <w:rPr>
          <w:rFonts w:ascii="Tahoma" w:hAnsi="Tahoma" w:cs="Tahoma"/>
          <w:i/>
          <w:iCs/>
          <w:color w:val="FF0000"/>
          <w:sz w:val="20"/>
          <w:szCs w:val="20"/>
        </w:rPr>
        <w:t>.</w:t>
      </w:r>
    </w:p>
    <w:p w:rsidRPr="00B05069" w:rsidR="00300F01" w:rsidP="00B05069" w:rsidRDefault="00300F01" w14:paraId="1504D90F" w14:textId="77777777">
      <w:pPr>
        <w:rPr>
          <w:rFonts w:ascii="Tahoma" w:hAnsi="Tahoma" w:cs="Tahoma"/>
          <w:color w:val="000000" w:themeColor="text1"/>
          <w:sz w:val="20"/>
          <w:szCs w:val="20"/>
        </w:rPr>
      </w:pPr>
    </w:p>
    <w:p w:rsidR="0095078C" w:rsidP="0095078C" w:rsidRDefault="00300F01" w14:paraId="352A7FB1" w14:textId="26A37DBF">
      <w:pPr>
        <w:pStyle w:val="ListParagraph"/>
        <w:numPr>
          <w:ilvl w:val="0"/>
          <w:numId w:val="18"/>
        </w:numPr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Why are </w:t>
      </w:r>
      <w:r w:rsidR="00F15B8E">
        <w:rPr>
          <w:rFonts w:ascii="Tahoma" w:hAnsi="Tahoma" w:cs="Tahoma"/>
          <w:color w:val="000000" w:themeColor="text1"/>
          <w:sz w:val="20"/>
          <w:szCs w:val="20"/>
        </w:rPr>
        <w:t xml:space="preserve">the </w:t>
      </w:r>
      <w:r w:rsidR="00F72355">
        <w:rPr>
          <w:rFonts w:ascii="Tahoma" w:hAnsi="Tahoma" w:cs="Tahoma"/>
          <w:color w:val="000000" w:themeColor="text1"/>
          <w:sz w:val="20"/>
          <w:szCs w:val="20"/>
        </w:rPr>
        <w:t xml:space="preserve">practices </w:t>
      </w:r>
      <w:r w:rsidR="00F15B8E">
        <w:rPr>
          <w:rFonts w:ascii="Tahoma" w:hAnsi="Tahoma" w:cs="Tahoma"/>
          <w:color w:val="000000" w:themeColor="text1"/>
          <w:sz w:val="20"/>
          <w:szCs w:val="20"/>
        </w:rPr>
        <w:t xml:space="preserve">of God’s people </w:t>
      </w:r>
      <w:r w:rsidR="00F72355">
        <w:rPr>
          <w:rFonts w:ascii="Tahoma" w:hAnsi="Tahoma" w:cs="Tahoma"/>
          <w:color w:val="000000" w:themeColor="text1"/>
          <w:sz w:val="20"/>
          <w:szCs w:val="20"/>
        </w:rPr>
        <w:t>so detestable?</w:t>
      </w:r>
    </w:p>
    <w:p w:rsidR="00E24CE7" w:rsidP="073DC0AD" w:rsidRDefault="009773F5" w14:paraId="469AF2FE" w14:textId="4FA3EAB6">
      <w:pPr>
        <w:pStyle w:val="ListParagraph"/>
        <w:ind w:left="288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One idol is in the north gate – so </w:t>
      </w:r>
      <w:r w:rsidR="0090184B">
        <w:rPr>
          <w:rFonts w:ascii="Tahoma" w:hAnsi="Tahoma" w:cs="Tahoma"/>
          <w:i/>
          <w:iCs/>
          <w:color w:val="FF0000"/>
          <w:sz w:val="20"/>
          <w:szCs w:val="20"/>
        </w:rPr>
        <w:t>the idol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probably a foreign god</w:t>
      </w:r>
      <w:r w:rsidR="0090184B">
        <w:rPr>
          <w:rFonts w:ascii="Tahoma" w:hAnsi="Tahoma" w:cs="Tahoma"/>
          <w:i/>
          <w:iCs/>
          <w:color w:val="FF0000"/>
          <w:sz w:val="20"/>
          <w:szCs w:val="20"/>
        </w:rPr>
        <w:t>. This is the same cardinal direction that foreign invading armies come from</w:t>
      </w:r>
      <w:r w:rsidR="00505768">
        <w:rPr>
          <w:rFonts w:ascii="Tahoma" w:hAnsi="Tahoma" w:cs="Tahoma"/>
          <w:i/>
          <w:iCs/>
          <w:color w:val="FF0000"/>
          <w:sz w:val="20"/>
          <w:szCs w:val="20"/>
        </w:rPr>
        <w:t xml:space="preserve"> v3, 5</w:t>
      </w:r>
    </w:p>
    <w:p w:rsidR="00E24CE7" w:rsidP="00F72355" w:rsidRDefault="00505768" w14:paraId="132FA42E" w14:textId="641BEE9E">
      <w:pPr>
        <w:pStyle w:val="ListParagraph"/>
        <w:ind w:left="288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>The</w:t>
      </w:r>
      <w:r w:rsidR="00E24CE7">
        <w:rPr>
          <w:rFonts w:ascii="Tahoma" w:hAnsi="Tahoma" w:cs="Tahoma"/>
          <w:i/>
          <w:iCs/>
          <w:color w:val="FF0000"/>
          <w:sz w:val="20"/>
          <w:szCs w:val="20"/>
        </w:rPr>
        <w:t xml:space="preserve"> idol that provokes to jealousy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– provokes God v3, 5</w:t>
      </w:r>
    </w:p>
    <w:p w:rsidR="00B55782" w:rsidP="00F72355" w:rsidRDefault="0091183E" w14:paraId="424535DC" w14:textId="2561A4A5">
      <w:pPr>
        <w:pStyle w:val="ListParagraph"/>
        <w:ind w:left="288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Unclean animals have been normalised in </w:t>
      </w:r>
      <w:r w:rsidR="00F15B8E">
        <w:rPr>
          <w:rFonts w:ascii="Tahoma" w:hAnsi="Tahoma" w:cs="Tahoma"/>
          <w:i/>
          <w:iCs/>
          <w:color w:val="FF0000"/>
          <w:sz w:val="20"/>
          <w:szCs w:val="20"/>
        </w:rPr>
        <w:t>the life of God’s people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, which is </w:t>
      </w:r>
      <w:r w:rsidRPr="2C7F408F" w:rsidR="2C7F408F">
        <w:rPr>
          <w:rFonts w:ascii="Tahoma" w:hAnsi="Tahoma" w:cs="Tahoma"/>
          <w:i/>
          <w:iCs/>
          <w:color w:val="FF0000"/>
          <w:sz w:val="20"/>
          <w:szCs w:val="20"/>
        </w:rPr>
        <w:t>against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the law that God gave them</w:t>
      </w:r>
      <w:r w:rsidR="00505768">
        <w:rPr>
          <w:rFonts w:ascii="Tahoma" w:hAnsi="Tahoma" w:cs="Tahoma"/>
          <w:i/>
          <w:iCs/>
          <w:color w:val="FF0000"/>
          <w:sz w:val="20"/>
          <w:szCs w:val="20"/>
        </w:rPr>
        <w:t xml:space="preserve"> v10</w:t>
      </w:r>
    </w:p>
    <w:p w:rsidR="0091183E" w:rsidP="00F72355" w:rsidRDefault="0091183E" w14:paraId="4DCE000D" w14:textId="3A02AEC3">
      <w:pPr>
        <w:pStyle w:val="ListParagraph"/>
        <w:ind w:left="288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All </w:t>
      </w:r>
      <w:r w:rsidR="00333EDF">
        <w:rPr>
          <w:rFonts w:ascii="Tahoma" w:hAnsi="Tahoma" w:cs="Tahoma"/>
          <w:i/>
          <w:iCs/>
          <w:color w:val="FF0000"/>
          <w:sz w:val="20"/>
          <w:szCs w:val="20"/>
        </w:rPr>
        <w:t xml:space="preserve">(70) of 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Israel’s elders are </w:t>
      </w:r>
      <w:r w:rsidR="00333EDF">
        <w:rPr>
          <w:rFonts w:ascii="Tahoma" w:hAnsi="Tahoma" w:cs="Tahoma"/>
          <w:i/>
          <w:iCs/>
          <w:color w:val="FF0000"/>
          <w:sz w:val="20"/>
          <w:szCs w:val="20"/>
        </w:rPr>
        <w:t xml:space="preserve">joining in with the </w:t>
      </w:r>
      <w:r w:rsidR="00DB0E15">
        <w:rPr>
          <w:rFonts w:ascii="Tahoma" w:hAnsi="Tahoma" w:cs="Tahoma"/>
          <w:i/>
          <w:iCs/>
          <w:color w:val="FF0000"/>
          <w:sz w:val="20"/>
          <w:szCs w:val="20"/>
        </w:rPr>
        <w:t>idolatry v11</w:t>
      </w:r>
      <w:r w:rsidR="00236EB5">
        <w:rPr>
          <w:rFonts w:ascii="Tahoma" w:hAnsi="Tahoma" w:cs="Tahoma"/>
          <w:i/>
          <w:iCs/>
          <w:color w:val="FF0000"/>
          <w:sz w:val="20"/>
          <w:szCs w:val="20"/>
        </w:rPr>
        <w:t>, 12</w:t>
      </w:r>
    </w:p>
    <w:p w:rsidR="003F11E5" w:rsidP="1F65FA25" w:rsidRDefault="00707D3E" w14:paraId="603CE691" w14:textId="74371808">
      <w:pPr>
        <w:pStyle w:val="ListParagraph"/>
        <w:ind w:left="288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>Worshipping another fore</w:t>
      </w:r>
      <w:r w:rsidR="00923499">
        <w:rPr>
          <w:rFonts w:ascii="Tahoma" w:hAnsi="Tahoma" w:cs="Tahoma"/>
          <w:i/>
          <w:iCs/>
          <w:color w:val="FF0000"/>
          <w:sz w:val="20"/>
          <w:szCs w:val="20"/>
        </w:rPr>
        <w:t>ign god in the house of the Lord</w:t>
      </w:r>
      <w:r w:rsidR="00236EB5">
        <w:rPr>
          <w:rFonts w:ascii="Tahoma" w:hAnsi="Tahoma" w:cs="Tahoma"/>
          <w:i/>
          <w:iCs/>
          <w:color w:val="FF0000"/>
          <w:sz w:val="20"/>
          <w:szCs w:val="20"/>
        </w:rPr>
        <w:t xml:space="preserve"> v14, 1</w:t>
      </w:r>
      <w:r w:rsidR="00454D6A">
        <w:rPr>
          <w:rFonts w:ascii="Tahoma" w:hAnsi="Tahoma" w:cs="Tahoma"/>
          <w:i/>
          <w:iCs/>
          <w:color w:val="FF0000"/>
          <w:sz w:val="20"/>
          <w:szCs w:val="20"/>
        </w:rPr>
        <w:t>6</w:t>
      </w:r>
    </w:p>
    <w:p w:rsidR="00C315E3" w:rsidP="00F72355" w:rsidRDefault="000025D9" w14:paraId="440C4427" w14:textId="138D6A9F">
      <w:pPr>
        <w:pStyle w:val="ListParagraph"/>
        <w:ind w:left="288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>25 men</w:t>
      </w:r>
      <w:r w:rsidR="00C11C94">
        <w:rPr>
          <w:rFonts w:ascii="Tahoma" w:hAnsi="Tahoma" w:cs="Tahoma"/>
          <w:i/>
          <w:iCs/>
          <w:color w:val="FF0000"/>
          <w:sz w:val="20"/>
          <w:szCs w:val="20"/>
        </w:rPr>
        <w:t xml:space="preserve"> are in the temple, but their backs are facing the holy of </w:t>
      </w:r>
      <w:r w:rsidRPr="66041FD8" w:rsidR="66041FD8">
        <w:rPr>
          <w:rFonts w:ascii="Tahoma" w:hAnsi="Tahoma" w:cs="Tahoma"/>
          <w:i/>
          <w:iCs/>
          <w:color w:val="FF0000"/>
          <w:sz w:val="20"/>
          <w:szCs w:val="20"/>
        </w:rPr>
        <w:t>holies</w:t>
      </w:r>
      <w:r w:rsidR="00C11C94">
        <w:rPr>
          <w:rFonts w:ascii="Tahoma" w:hAnsi="Tahoma" w:cs="Tahoma"/>
          <w:i/>
          <w:iCs/>
          <w:color w:val="FF0000"/>
          <w:sz w:val="20"/>
          <w:szCs w:val="20"/>
        </w:rPr>
        <w:t>, and instead worshipping the sun</w:t>
      </w:r>
      <w:r w:rsidR="00454D6A">
        <w:rPr>
          <w:rFonts w:ascii="Tahoma" w:hAnsi="Tahoma" w:cs="Tahoma"/>
          <w:i/>
          <w:iCs/>
          <w:color w:val="FF0000"/>
          <w:sz w:val="20"/>
          <w:szCs w:val="20"/>
        </w:rPr>
        <w:t xml:space="preserve"> in the east, where their enemies come from v16</w:t>
      </w:r>
    </w:p>
    <w:p w:rsidR="009773F5" w:rsidP="00F72355" w:rsidRDefault="00F15B8E" w14:paraId="05F4B359" w14:textId="0CE9798E">
      <w:pPr>
        <w:pStyle w:val="ListParagraph"/>
        <w:ind w:left="288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>God’s people</w:t>
      </w:r>
      <w:r w:rsidR="005135D5">
        <w:rPr>
          <w:rFonts w:ascii="Tahoma" w:hAnsi="Tahoma" w:cs="Tahoma"/>
          <w:i/>
          <w:iCs/>
          <w:color w:val="FF0000"/>
          <w:sz w:val="20"/>
          <w:szCs w:val="20"/>
        </w:rPr>
        <w:t xml:space="preserve"> are worshipping other gods in the temple, where they are supposed to worship God</w:t>
      </w:r>
      <w:r w:rsidR="005524CB">
        <w:rPr>
          <w:rFonts w:ascii="Tahoma" w:hAnsi="Tahoma" w:cs="Tahoma"/>
          <w:i/>
          <w:iCs/>
          <w:color w:val="FF0000"/>
          <w:sz w:val="20"/>
          <w:szCs w:val="20"/>
        </w:rPr>
        <w:t xml:space="preserve"> alone</w:t>
      </w:r>
    </w:p>
    <w:p w:rsidRPr="005135D5" w:rsidR="001665B2" w:rsidP="00B05069" w:rsidRDefault="001665B2" w14:paraId="6D855003" w14:textId="77777777">
      <w:pPr>
        <w:pStyle w:val="ListParagraph"/>
        <w:ind w:left="324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</w:p>
    <w:p w:rsidR="00FF233B" w:rsidP="0095078C" w:rsidRDefault="000064C4" w14:paraId="6FEBAB36" w14:textId="5EEAA22E">
      <w:pPr>
        <w:pStyle w:val="ListParagraph"/>
        <w:numPr>
          <w:ilvl w:val="0"/>
          <w:numId w:val="18"/>
        </w:numPr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What</w:t>
      </w:r>
      <w:r w:rsidR="00805024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is the attitude of </w:t>
      </w:r>
      <w:r w:rsidR="00F15B8E">
        <w:rPr>
          <w:rFonts w:ascii="Tahoma" w:hAnsi="Tahoma" w:cs="Tahoma"/>
          <w:color w:val="000000" w:themeColor="text1"/>
          <w:sz w:val="20"/>
          <w:szCs w:val="20"/>
        </w:rPr>
        <w:t>God’s people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as they worship these idols?</w:t>
      </w:r>
    </w:p>
    <w:p w:rsidR="000064C4" w:rsidP="001920E2" w:rsidRDefault="001920E2" w14:paraId="5D9BDD0D" w14:textId="5C3433E5">
      <w:pPr>
        <w:pStyle w:val="ListParagraph"/>
        <w:ind w:left="288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>Elders lead the people in idolatry in opposition to God and his clear word v11</w:t>
      </w:r>
      <w:r w:rsidR="0000033E">
        <w:rPr>
          <w:rFonts w:ascii="Tahoma" w:hAnsi="Tahoma" w:cs="Tahoma"/>
          <w:i/>
          <w:iCs/>
          <w:color w:val="FF0000"/>
          <w:sz w:val="20"/>
          <w:szCs w:val="20"/>
        </w:rPr>
        <w:t>;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</w:t>
      </w:r>
      <w:r w:rsidR="00234BC0">
        <w:rPr>
          <w:rFonts w:ascii="Tahoma" w:hAnsi="Tahoma" w:cs="Tahoma"/>
          <w:i/>
          <w:iCs/>
          <w:color w:val="FF0000"/>
          <w:sz w:val="20"/>
          <w:szCs w:val="20"/>
        </w:rPr>
        <w:t>God’s people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are belligerent</w:t>
      </w:r>
      <w:r w:rsidR="003F39E2">
        <w:rPr>
          <w:rFonts w:ascii="Tahoma" w:hAnsi="Tahoma" w:cs="Tahoma"/>
          <w:i/>
          <w:iCs/>
          <w:color w:val="FF0000"/>
          <w:sz w:val="20"/>
          <w:szCs w:val="20"/>
        </w:rPr>
        <w:t xml:space="preserve"> and opposed to God</w:t>
      </w:r>
      <w:r w:rsidR="0000033E">
        <w:rPr>
          <w:rFonts w:ascii="Tahoma" w:hAnsi="Tahoma" w:cs="Tahoma"/>
          <w:i/>
          <w:iCs/>
          <w:color w:val="FF0000"/>
          <w:sz w:val="20"/>
          <w:szCs w:val="20"/>
        </w:rPr>
        <w:t>: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</w:t>
      </w:r>
      <w:r w:rsidR="0000033E">
        <w:rPr>
          <w:rFonts w:ascii="Tahoma" w:hAnsi="Tahoma" w:cs="Tahoma"/>
          <w:i/>
          <w:iCs/>
          <w:color w:val="FF0000"/>
          <w:sz w:val="20"/>
          <w:szCs w:val="20"/>
        </w:rPr>
        <w:t xml:space="preserve">“God does not see us” </w:t>
      </w:r>
      <w:r w:rsidR="003F39E2">
        <w:rPr>
          <w:rFonts w:ascii="Tahoma" w:hAnsi="Tahoma" w:cs="Tahoma"/>
          <w:i/>
          <w:iCs/>
          <w:color w:val="FF0000"/>
          <w:sz w:val="20"/>
          <w:szCs w:val="20"/>
        </w:rPr>
        <w:t xml:space="preserve">“the Lord has forsaken the land </w:t>
      </w:r>
      <w:r w:rsidR="0000033E">
        <w:rPr>
          <w:rFonts w:ascii="Tahoma" w:hAnsi="Tahoma" w:cs="Tahoma"/>
          <w:i/>
          <w:iCs/>
          <w:color w:val="FF0000"/>
          <w:sz w:val="20"/>
          <w:szCs w:val="20"/>
        </w:rPr>
        <w:t>v12</w:t>
      </w:r>
      <w:r w:rsidR="003F39E2">
        <w:rPr>
          <w:rFonts w:ascii="Tahoma" w:hAnsi="Tahoma" w:cs="Tahoma"/>
          <w:i/>
          <w:iCs/>
          <w:color w:val="FF0000"/>
          <w:sz w:val="20"/>
          <w:szCs w:val="20"/>
        </w:rPr>
        <w:t xml:space="preserve">; </w:t>
      </w:r>
      <w:r w:rsidR="00F15B8E">
        <w:rPr>
          <w:rFonts w:ascii="Tahoma" w:hAnsi="Tahoma" w:cs="Tahoma"/>
          <w:i/>
          <w:iCs/>
          <w:color w:val="FF0000"/>
          <w:sz w:val="20"/>
          <w:szCs w:val="20"/>
        </w:rPr>
        <w:t>They</w:t>
      </w:r>
      <w:r w:rsidR="00805024">
        <w:rPr>
          <w:rFonts w:ascii="Tahoma" w:hAnsi="Tahoma" w:cs="Tahoma"/>
          <w:i/>
          <w:iCs/>
          <w:color w:val="FF0000"/>
          <w:sz w:val="20"/>
          <w:szCs w:val="20"/>
        </w:rPr>
        <w:t xml:space="preserve"> loves her</w:t>
      </w:r>
      <w:r w:rsidR="008B682D">
        <w:rPr>
          <w:rFonts w:ascii="Tahoma" w:hAnsi="Tahoma" w:cs="Tahoma"/>
          <w:i/>
          <w:iCs/>
          <w:color w:val="FF0000"/>
          <w:sz w:val="20"/>
          <w:szCs w:val="20"/>
        </w:rPr>
        <w:t xml:space="preserve"> foreign</w:t>
      </w:r>
      <w:r w:rsidR="00805024">
        <w:rPr>
          <w:rFonts w:ascii="Tahoma" w:hAnsi="Tahoma" w:cs="Tahoma"/>
          <w:i/>
          <w:iCs/>
          <w:color w:val="FF0000"/>
          <w:sz w:val="20"/>
          <w:szCs w:val="20"/>
        </w:rPr>
        <w:t xml:space="preserve"> gods</w:t>
      </w:r>
      <w:r w:rsidR="008B682D">
        <w:rPr>
          <w:rFonts w:ascii="Tahoma" w:hAnsi="Tahoma" w:cs="Tahoma"/>
          <w:i/>
          <w:iCs/>
          <w:color w:val="FF0000"/>
          <w:sz w:val="20"/>
          <w:szCs w:val="20"/>
        </w:rPr>
        <w:t xml:space="preserve">: women weep over Tammuz v14; </w:t>
      </w:r>
      <w:r w:rsidR="00F15B8E">
        <w:rPr>
          <w:rFonts w:ascii="Tahoma" w:hAnsi="Tahoma" w:cs="Tahoma"/>
          <w:i/>
          <w:iCs/>
          <w:color w:val="FF0000"/>
          <w:sz w:val="20"/>
          <w:szCs w:val="20"/>
        </w:rPr>
        <w:t>T</w:t>
      </w:r>
      <w:r w:rsidR="00234BC0">
        <w:rPr>
          <w:rFonts w:ascii="Tahoma" w:hAnsi="Tahoma" w:cs="Tahoma"/>
          <w:i/>
          <w:iCs/>
          <w:color w:val="FF0000"/>
          <w:sz w:val="20"/>
          <w:szCs w:val="20"/>
        </w:rPr>
        <w:t>hey</w:t>
      </w:r>
      <w:r w:rsidR="00A515C4">
        <w:rPr>
          <w:rFonts w:ascii="Tahoma" w:hAnsi="Tahoma" w:cs="Tahoma"/>
          <w:i/>
          <w:iCs/>
          <w:color w:val="FF0000"/>
          <w:sz w:val="20"/>
          <w:szCs w:val="20"/>
        </w:rPr>
        <w:t xml:space="preserve"> has rejected God v16</w:t>
      </w:r>
    </w:p>
    <w:p w:rsidR="00247A6C" w:rsidP="00247A6C" w:rsidRDefault="00247A6C" w14:paraId="66D421C2" w14:textId="2C0F389B">
      <w:pPr>
        <w:rPr>
          <w:rFonts w:ascii="Tahoma" w:hAnsi="Tahoma" w:cs="Tahoma"/>
          <w:sz w:val="20"/>
          <w:szCs w:val="20"/>
        </w:rPr>
      </w:pPr>
    </w:p>
    <w:p w:rsidRPr="002E0883" w:rsidR="00247A6C" w:rsidP="005B75F0" w:rsidRDefault="00247A6C" w14:paraId="6E98FDAA" w14:textId="49BFAEAD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Read Ezekiel 8:17</w:t>
      </w:r>
      <w:r w:rsidRPr="3A0B19CA" w:rsidR="3A0B19CA">
        <w:rPr>
          <w:rFonts w:ascii="Tahoma" w:hAnsi="Tahoma" w:cs="Tahoma"/>
          <w:b/>
          <w:bCs/>
          <w:sz w:val="20"/>
          <w:szCs w:val="20"/>
        </w:rPr>
        <w:t>–</w:t>
      </w:r>
      <w:r>
        <w:rPr>
          <w:rFonts w:ascii="Tahoma" w:hAnsi="Tahoma" w:cs="Tahoma"/>
          <w:b/>
          <w:bCs/>
          <w:sz w:val="20"/>
          <w:szCs w:val="20"/>
        </w:rPr>
        <w:t xml:space="preserve">18 </w:t>
      </w:r>
      <w:r w:rsidR="00F72601">
        <w:rPr>
          <w:rFonts w:ascii="Tahoma" w:hAnsi="Tahoma" w:cs="Tahoma"/>
          <w:b/>
          <w:bCs/>
          <w:color w:val="FF0000"/>
          <w:sz w:val="20"/>
          <w:szCs w:val="20"/>
        </w:rPr>
        <w:t>1</w:t>
      </w:r>
      <w:r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:rsidRPr="00223698" w:rsidR="00247A6C" w:rsidP="00247A6C" w:rsidRDefault="00247A6C" w14:paraId="7E484F2D" w14:textId="2E780454">
      <w:pPr>
        <w:pStyle w:val="ListParagraph"/>
        <w:numPr>
          <w:ilvl w:val="1"/>
          <w:numId w:val="2"/>
        </w:numPr>
        <w:contextualSpacing w:val="0"/>
        <w:rPr>
          <w:rFonts w:ascii="Tahoma" w:hAnsi="Tahoma" w:cs="Tahoma"/>
          <w:sz w:val="20"/>
          <w:szCs w:val="20"/>
        </w:rPr>
      </w:pPr>
      <w:r w:rsidRPr="0075709B">
        <w:rPr>
          <w:rFonts w:ascii="Tahoma" w:hAnsi="Tahoma" w:cs="Tahoma"/>
          <w:b/>
          <w:bCs/>
          <w:color w:val="BDD6EE" w:themeColor="accent5" w:themeTint="66"/>
          <w:sz w:val="20"/>
          <w:szCs w:val="20"/>
        </w:rPr>
        <w:t>(Observation)</w:t>
      </w:r>
      <w:r>
        <w:rPr>
          <w:rFonts w:ascii="Tahoma" w:hAnsi="Tahoma" w:cs="Tahoma"/>
          <w:b/>
          <w:bCs/>
          <w:color w:val="BDD6EE" w:themeColor="accent5" w:themeTint="66"/>
          <w:sz w:val="20"/>
          <w:szCs w:val="20"/>
        </w:rPr>
        <w:t xml:space="preserve"> </w:t>
      </w:r>
      <w:r w:rsidR="00223698">
        <w:rPr>
          <w:rFonts w:ascii="Tahoma" w:hAnsi="Tahoma" w:cs="Tahoma"/>
          <w:sz w:val="20"/>
          <w:szCs w:val="20"/>
        </w:rPr>
        <w:t>How is God going to deal with his people</w:t>
      </w:r>
      <w:r w:rsidRPr="00816277">
        <w:rPr>
          <w:rFonts w:ascii="Tahoma" w:hAnsi="Tahoma" w:cs="Tahoma"/>
          <w:sz w:val="20"/>
          <w:szCs w:val="20"/>
        </w:rPr>
        <w:t>?</w:t>
      </w:r>
      <w:r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2 min</w:t>
      </w:r>
    </w:p>
    <w:p w:rsidRPr="002763D0" w:rsidR="00223698" w:rsidP="00223698" w:rsidRDefault="008B6FD2" w14:paraId="1C2DC9B6" w14:textId="6CA4295A">
      <w:pPr>
        <w:pStyle w:val="ListParagraph"/>
        <w:ind w:left="144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 w:rsidRPr="002763D0">
        <w:rPr>
          <w:rFonts w:ascii="Tahoma" w:hAnsi="Tahoma" w:cs="Tahoma"/>
          <w:i/>
          <w:iCs/>
          <w:color w:val="FF0000"/>
          <w:sz w:val="20"/>
          <w:szCs w:val="20"/>
        </w:rPr>
        <w:t>With anger</w:t>
      </w:r>
      <w:r w:rsidRPr="002763D0" w:rsidR="003565DF">
        <w:rPr>
          <w:rFonts w:ascii="Tahoma" w:hAnsi="Tahoma" w:cs="Tahoma"/>
          <w:i/>
          <w:iCs/>
          <w:color w:val="FF0000"/>
          <w:sz w:val="20"/>
          <w:szCs w:val="20"/>
        </w:rPr>
        <w:t xml:space="preserve"> (judgement) and without pity </w:t>
      </w:r>
      <w:r w:rsidR="00DB041E">
        <w:rPr>
          <w:rFonts w:ascii="Tahoma" w:hAnsi="Tahoma" w:cs="Tahoma"/>
          <w:i/>
          <w:iCs/>
          <w:color w:val="FF0000"/>
          <w:sz w:val="20"/>
          <w:szCs w:val="20"/>
        </w:rPr>
        <w:t>v18</w:t>
      </w:r>
    </w:p>
    <w:p w:rsidRPr="00E42245" w:rsidR="00E42245" w:rsidP="00E42245" w:rsidRDefault="00E42245" w14:paraId="1A9E9BC5" w14:textId="77777777">
      <w:pPr>
        <w:rPr>
          <w:rFonts w:ascii="Tahoma" w:hAnsi="Tahoma" w:cs="Tahoma"/>
          <w:i/>
          <w:iCs/>
          <w:sz w:val="20"/>
          <w:szCs w:val="20"/>
        </w:rPr>
      </w:pPr>
    </w:p>
    <w:p w:rsidRPr="00E32583" w:rsidR="00247A6C" w:rsidP="00E32583" w:rsidRDefault="00247A6C" w14:paraId="37126B42" w14:textId="6B06C99E">
      <w:pPr>
        <w:pStyle w:val="ListParagraph"/>
        <w:numPr>
          <w:ilvl w:val="1"/>
          <w:numId w:val="2"/>
        </w:numPr>
        <w:contextualSpacing w:val="0"/>
        <w:rPr>
          <w:rFonts w:ascii="Tahoma" w:hAnsi="Tahoma" w:cs="Tahoma"/>
          <w:sz w:val="20"/>
          <w:szCs w:val="20"/>
        </w:rPr>
      </w:pPr>
      <w:r w:rsidRPr="0075709B">
        <w:rPr>
          <w:rFonts w:ascii="Tahoma" w:hAnsi="Tahoma" w:cs="Tahoma"/>
          <w:b/>
          <w:bCs/>
          <w:color w:val="9CC2E5" w:themeColor="accent5" w:themeTint="99"/>
          <w:sz w:val="20"/>
          <w:szCs w:val="20"/>
        </w:rPr>
        <w:t xml:space="preserve"> (Interpretation)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E42245">
        <w:rPr>
          <w:rFonts w:ascii="Tahoma" w:hAnsi="Tahoma" w:cs="Tahoma"/>
          <w:sz w:val="20"/>
          <w:szCs w:val="20"/>
        </w:rPr>
        <w:t xml:space="preserve">Why is </w:t>
      </w:r>
      <w:r w:rsidR="00E32583">
        <w:rPr>
          <w:rFonts w:ascii="Tahoma" w:hAnsi="Tahoma" w:cs="Tahoma"/>
          <w:sz w:val="20"/>
          <w:szCs w:val="20"/>
        </w:rPr>
        <w:t>G</w:t>
      </w:r>
      <w:r w:rsidR="00DF30D7">
        <w:rPr>
          <w:rFonts w:ascii="Tahoma" w:hAnsi="Tahoma" w:cs="Tahoma"/>
          <w:sz w:val="20"/>
          <w:szCs w:val="20"/>
        </w:rPr>
        <w:t>ods judgement reasonable</w:t>
      </w:r>
      <w:r w:rsidRPr="00E32583">
        <w:rPr>
          <w:rFonts w:ascii="Tahoma" w:hAnsi="Tahoma" w:cs="Tahoma"/>
          <w:sz w:val="20"/>
          <w:szCs w:val="20"/>
        </w:rPr>
        <w:t xml:space="preserve">? </w:t>
      </w:r>
      <w:r w:rsidRPr="00E32583">
        <w:rPr>
          <w:rFonts w:ascii="Tahoma" w:hAnsi="Tahoma" w:cs="Tahoma"/>
          <w:b/>
          <w:bCs/>
          <w:color w:val="FF0000"/>
          <w:sz w:val="20"/>
          <w:szCs w:val="20"/>
        </w:rPr>
        <w:t>2 min</w:t>
      </w:r>
    </w:p>
    <w:p w:rsidR="00223698" w:rsidP="00223698" w:rsidRDefault="00DB041E" w14:paraId="05CE81E6" w14:textId="5ECE7D49">
      <w:pPr>
        <w:pStyle w:val="ListParagraph"/>
        <w:ind w:left="144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Because </w:t>
      </w:r>
      <w:r w:rsidR="00234BC0">
        <w:rPr>
          <w:rFonts w:ascii="Tahoma" w:hAnsi="Tahoma" w:cs="Tahoma"/>
          <w:i/>
          <w:iCs/>
          <w:color w:val="FF0000"/>
          <w:sz w:val="20"/>
          <w:szCs w:val="20"/>
        </w:rPr>
        <w:t>Israel is</w:t>
      </w:r>
      <w:r>
        <w:rPr>
          <w:rFonts w:ascii="Tahoma" w:hAnsi="Tahoma" w:cs="Tahoma"/>
          <w:i/>
          <w:iCs/>
          <w:color w:val="FF0000"/>
          <w:sz w:val="20"/>
          <w:szCs w:val="20"/>
        </w:rPr>
        <w:t xml:space="preserve"> robbing God of what he deserves – praise and glory</w:t>
      </w:r>
      <w:r w:rsidRPr="002763D0" w:rsidR="003A2AF9">
        <w:rPr>
          <w:rFonts w:ascii="Tahoma" w:hAnsi="Tahoma" w:cs="Tahoma"/>
          <w:i/>
          <w:iCs/>
          <w:color w:val="FF0000"/>
          <w:sz w:val="20"/>
          <w:szCs w:val="20"/>
        </w:rPr>
        <w:t xml:space="preserve">. </w:t>
      </w:r>
      <w:r w:rsidRPr="002763D0" w:rsidR="0094284C">
        <w:rPr>
          <w:rFonts w:ascii="Tahoma" w:hAnsi="Tahoma" w:cs="Tahoma"/>
          <w:i/>
          <w:iCs/>
          <w:color w:val="FF0000"/>
          <w:sz w:val="20"/>
          <w:szCs w:val="20"/>
        </w:rPr>
        <w:t>God’s judgement is locked in</w:t>
      </w:r>
    </w:p>
    <w:p w:rsidR="00570A37" w:rsidP="00223698" w:rsidRDefault="00570A37" w14:paraId="27429CF4" w14:textId="77777777">
      <w:pPr>
        <w:pStyle w:val="ListParagraph"/>
        <w:ind w:left="1440"/>
        <w:contextualSpacing w:val="0"/>
        <w:rPr>
          <w:rFonts w:ascii="Tahoma" w:hAnsi="Tahoma" w:cs="Tahoma"/>
          <w:i/>
          <w:iCs/>
          <w:color w:val="FF0000"/>
          <w:sz w:val="20"/>
          <w:szCs w:val="20"/>
        </w:rPr>
      </w:pPr>
    </w:p>
    <w:p w:rsidR="00E42245" w:rsidP="00570A37" w:rsidRDefault="00DF30D7" w14:paraId="7DC3AEE2" w14:textId="0CC09BCD">
      <w:pPr>
        <w:ind w:left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Leader comment: ultimately</w:t>
      </w:r>
      <w:r w:rsidR="00570A37">
        <w:rPr>
          <w:rFonts w:ascii="Tahoma" w:hAnsi="Tahoma" w:cs="Tahoma"/>
          <w:sz w:val="20"/>
          <w:szCs w:val="20"/>
        </w:rPr>
        <w:t xml:space="preserve">, God’s judgement on his people reaches its peak with </w:t>
      </w:r>
      <w:r>
        <w:rPr>
          <w:rFonts w:ascii="Tahoma" w:hAnsi="Tahoma" w:cs="Tahoma"/>
          <w:sz w:val="20"/>
          <w:szCs w:val="20"/>
        </w:rPr>
        <w:t>the</w:t>
      </w:r>
      <w:r w:rsidR="00570A37">
        <w:rPr>
          <w:rFonts w:ascii="Tahoma" w:hAnsi="Tahoma" w:cs="Tahoma"/>
          <w:sz w:val="20"/>
          <w:szCs w:val="20"/>
        </w:rPr>
        <w:t xml:space="preserve"> glory of the Lord departing the temple in </w:t>
      </w:r>
      <w:r w:rsidR="00077884">
        <w:rPr>
          <w:rFonts w:ascii="Tahoma" w:hAnsi="Tahoma" w:cs="Tahoma"/>
          <w:sz w:val="20"/>
          <w:szCs w:val="20"/>
        </w:rPr>
        <w:t xml:space="preserve">Ezekiel </w:t>
      </w:r>
      <w:r w:rsidR="00570A37">
        <w:rPr>
          <w:rFonts w:ascii="Tahoma" w:hAnsi="Tahoma" w:cs="Tahoma"/>
          <w:sz w:val="20"/>
          <w:szCs w:val="20"/>
        </w:rPr>
        <w:t>10:1</w:t>
      </w:r>
      <w:r w:rsidR="00077884">
        <w:rPr>
          <w:rFonts w:ascii="Tahoma" w:hAnsi="Tahoma" w:cs="Tahoma"/>
          <w:sz w:val="20"/>
          <w:szCs w:val="20"/>
        </w:rPr>
        <w:t xml:space="preserve">. </w:t>
      </w:r>
      <w:r w:rsidR="00CA37E0">
        <w:rPr>
          <w:rFonts w:ascii="Tahoma" w:hAnsi="Tahoma" w:cs="Tahoma"/>
          <w:sz w:val="20"/>
          <w:szCs w:val="20"/>
        </w:rPr>
        <w:t>God’s special presence</w:t>
      </w:r>
      <w:r w:rsidR="00077884">
        <w:rPr>
          <w:rFonts w:ascii="Tahoma" w:hAnsi="Tahoma" w:cs="Tahoma"/>
          <w:sz w:val="20"/>
          <w:szCs w:val="20"/>
        </w:rPr>
        <w:t xml:space="preserve"> departs from his people. He </w:t>
      </w:r>
      <w:r w:rsidR="00CA37E0">
        <w:rPr>
          <w:rFonts w:ascii="Tahoma" w:hAnsi="Tahoma" w:cs="Tahoma"/>
          <w:sz w:val="20"/>
          <w:szCs w:val="20"/>
        </w:rPr>
        <w:t>removes his life and blessing from them.</w:t>
      </w:r>
    </w:p>
    <w:p w:rsidR="00570A37" w:rsidP="00162AB3" w:rsidRDefault="00A344D7" w14:paraId="5935312A" w14:textId="23AB1D0A">
      <w:pPr>
        <w:ind w:left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Leader comment: </w:t>
      </w:r>
      <w:r w:rsidR="0011622A">
        <w:rPr>
          <w:rFonts w:ascii="Tahoma" w:hAnsi="Tahoma" w:cs="Tahoma"/>
          <w:sz w:val="20"/>
          <w:szCs w:val="20"/>
        </w:rPr>
        <w:t>Jesus’ clearing of the temple courts</w:t>
      </w:r>
      <w:r w:rsidR="00162AB3">
        <w:rPr>
          <w:rFonts w:ascii="Tahoma" w:hAnsi="Tahoma" w:cs="Tahoma"/>
          <w:sz w:val="20"/>
          <w:szCs w:val="20"/>
        </w:rPr>
        <w:t xml:space="preserve"> in John 2</w:t>
      </w:r>
      <w:r w:rsidR="0011622A">
        <w:rPr>
          <w:rFonts w:ascii="Tahoma" w:hAnsi="Tahoma" w:cs="Tahoma"/>
          <w:sz w:val="20"/>
          <w:szCs w:val="20"/>
        </w:rPr>
        <w:t xml:space="preserve"> </w:t>
      </w:r>
      <w:r w:rsidR="00162AB3">
        <w:rPr>
          <w:rFonts w:ascii="Tahoma" w:hAnsi="Tahoma" w:cs="Tahoma"/>
          <w:sz w:val="20"/>
          <w:szCs w:val="20"/>
        </w:rPr>
        <w:t xml:space="preserve">is somewhat reminiscent of </w:t>
      </w:r>
      <w:r w:rsidR="00CA37E0">
        <w:rPr>
          <w:rFonts w:ascii="Tahoma" w:hAnsi="Tahoma" w:cs="Tahoma"/>
          <w:sz w:val="20"/>
          <w:szCs w:val="20"/>
        </w:rPr>
        <w:t>the</w:t>
      </w:r>
      <w:r w:rsidR="00162AB3">
        <w:rPr>
          <w:rFonts w:ascii="Tahoma" w:hAnsi="Tahoma" w:cs="Tahoma"/>
          <w:sz w:val="20"/>
          <w:szCs w:val="20"/>
        </w:rPr>
        <w:t xml:space="preserve"> scene</w:t>
      </w:r>
      <w:r w:rsidR="00CA37E0">
        <w:rPr>
          <w:rFonts w:ascii="Tahoma" w:hAnsi="Tahoma" w:cs="Tahoma"/>
          <w:sz w:val="20"/>
          <w:szCs w:val="20"/>
        </w:rPr>
        <w:t xml:space="preserve"> in Ezekiel 8</w:t>
      </w:r>
      <w:r w:rsidR="00162AB3">
        <w:rPr>
          <w:rFonts w:ascii="Tahoma" w:hAnsi="Tahoma" w:cs="Tahoma"/>
          <w:sz w:val="20"/>
          <w:szCs w:val="20"/>
        </w:rPr>
        <w:t xml:space="preserve">. While the Jews of Jesus day weren’t worshiping idols in the temple, they were abusing the temple. </w:t>
      </w:r>
      <w:r w:rsidR="00DB569A">
        <w:rPr>
          <w:rFonts w:ascii="Tahoma" w:hAnsi="Tahoma" w:cs="Tahoma"/>
          <w:sz w:val="20"/>
          <w:szCs w:val="20"/>
        </w:rPr>
        <w:t>God’s people need transformation so that they worship God truthfully. And so do we. Which is why Jesus’ words in John 2:19 are so poignant. Jesus is the true temple through who</w:t>
      </w:r>
      <w:r w:rsidR="002F7E7D">
        <w:rPr>
          <w:rFonts w:ascii="Tahoma" w:hAnsi="Tahoma" w:cs="Tahoma"/>
          <w:sz w:val="20"/>
          <w:szCs w:val="20"/>
        </w:rPr>
        <w:t xml:space="preserve">se death and resurrection we </w:t>
      </w:r>
      <w:proofErr w:type="gramStart"/>
      <w:r w:rsidR="002F7E7D">
        <w:rPr>
          <w:rFonts w:ascii="Tahoma" w:hAnsi="Tahoma" w:cs="Tahoma"/>
          <w:sz w:val="20"/>
          <w:szCs w:val="20"/>
        </w:rPr>
        <w:t>enter into</w:t>
      </w:r>
      <w:proofErr w:type="gramEnd"/>
      <w:r w:rsidR="002F7E7D">
        <w:rPr>
          <w:rFonts w:ascii="Tahoma" w:hAnsi="Tahoma" w:cs="Tahoma"/>
          <w:sz w:val="20"/>
          <w:szCs w:val="20"/>
        </w:rPr>
        <w:t xml:space="preserve"> true fellowship with God, forever.</w:t>
      </w:r>
    </w:p>
    <w:p w:rsidRPr="00DF30D7" w:rsidR="002F7E7D" w:rsidP="00162AB3" w:rsidRDefault="002F7E7D" w14:paraId="01249143" w14:textId="77777777">
      <w:pPr>
        <w:ind w:left="720"/>
        <w:rPr>
          <w:rFonts w:ascii="Tahoma" w:hAnsi="Tahoma" w:cs="Tahoma"/>
          <w:sz w:val="20"/>
          <w:szCs w:val="20"/>
        </w:rPr>
      </w:pPr>
    </w:p>
    <w:p w:rsidRPr="00B3330E" w:rsidR="00247A6C" w:rsidP="00247A6C" w:rsidRDefault="00247A6C" w14:paraId="58A98AD5" w14:textId="49E487FA">
      <w:pPr>
        <w:pStyle w:val="ListParagraph"/>
        <w:numPr>
          <w:ilvl w:val="1"/>
          <w:numId w:val="2"/>
        </w:numPr>
        <w:contextualSpacing w:val="0"/>
        <w:rPr>
          <w:rFonts w:ascii="Tahoma" w:hAnsi="Tahoma" w:cs="Tahoma"/>
          <w:sz w:val="20"/>
          <w:szCs w:val="20"/>
        </w:rPr>
      </w:pPr>
      <w:r w:rsidRPr="00B3330E">
        <w:rPr>
          <w:rFonts w:ascii="Tahoma" w:hAnsi="Tahoma" w:cs="Tahoma"/>
          <w:b/>
          <w:bCs/>
          <w:color w:val="2E74B5" w:themeColor="accent5" w:themeShade="BF"/>
          <w:sz w:val="20"/>
          <w:szCs w:val="20"/>
        </w:rPr>
        <w:t xml:space="preserve"> (Application) </w:t>
      </w:r>
      <w:r w:rsidR="00BB6F2E">
        <w:rPr>
          <w:rFonts w:ascii="Tahoma" w:hAnsi="Tahoma" w:cs="Tahoma"/>
          <w:b/>
          <w:bCs/>
          <w:color w:val="FF0000"/>
          <w:sz w:val="20"/>
          <w:szCs w:val="20"/>
        </w:rPr>
        <w:t>7</w:t>
      </w:r>
      <w:r w:rsidRPr="00B3330E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:rsidRPr="00937E6F" w:rsidR="00F43399" w:rsidP="00D01472" w:rsidRDefault="00F43399" w14:paraId="38A60568" w14:textId="068502B9">
      <w:pPr>
        <w:pStyle w:val="ListParagraph"/>
        <w:numPr>
          <w:ilvl w:val="2"/>
          <w:numId w:val="2"/>
        </w:numPr>
        <w:rPr>
          <w:rFonts w:ascii="Tahoma" w:hAnsi="Tahoma" w:cs="Tahoma"/>
          <w:sz w:val="20"/>
          <w:szCs w:val="20"/>
        </w:rPr>
      </w:pPr>
      <w:r w:rsidRPr="00F929CD">
        <w:rPr>
          <w:rFonts w:ascii="Tahoma" w:hAnsi="Tahoma" w:cs="Tahoma"/>
          <w:sz w:val="20"/>
          <w:szCs w:val="20"/>
        </w:rPr>
        <w:t>Read Colossians 3:5</w:t>
      </w:r>
      <w:r w:rsidRPr="78FCB538" w:rsidR="78FCB538">
        <w:rPr>
          <w:rFonts w:ascii="Tahoma" w:hAnsi="Tahoma" w:cs="Tahoma"/>
          <w:sz w:val="20"/>
          <w:szCs w:val="20"/>
        </w:rPr>
        <w:t>–</w:t>
      </w:r>
      <w:r w:rsidRPr="00F929CD">
        <w:rPr>
          <w:rFonts w:ascii="Tahoma" w:hAnsi="Tahoma" w:cs="Tahoma"/>
          <w:sz w:val="20"/>
          <w:szCs w:val="20"/>
        </w:rPr>
        <w:t>6</w:t>
      </w:r>
    </w:p>
    <w:p w:rsidR="00F43399" w:rsidP="00F43399" w:rsidRDefault="00F43399" w14:paraId="542A4005" w14:textId="77777777">
      <w:pPr>
        <w:pStyle w:val="ListParagraph"/>
        <w:rPr>
          <w:rFonts w:ascii="Tahoma" w:hAnsi="Tahoma" w:cs="Tahoma"/>
          <w:sz w:val="20"/>
          <w:szCs w:val="20"/>
        </w:rPr>
      </w:pPr>
    </w:p>
    <w:p w:rsidR="00F43399" w:rsidP="00D01472" w:rsidRDefault="00F43399" w14:paraId="73E6E677" w14:textId="51C67F0E">
      <w:pPr>
        <w:pStyle w:val="ListParagraph"/>
        <w:numPr>
          <w:ilvl w:val="2"/>
          <w:numId w:val="2"/>
        </w:numPr>
        <w:rPr>
          <w:rFonts w:ascii="Tahoma" w:hAnsi="Tahoma" w:cs="Tahoma"/>
          <w:sz w:val="20"/>
          <w:szCs w:val="20"/>
        </w:rPr>
      </w:pPr>
      <w:r w:rsidRPr="5AA92BC3">
        <w:rPr>
          <w:rFonts w:ascii="Tahoma" w:hAnsi="Tahoma" w:cs="Tahoma"/>
          <w:sz w:val="20"/>
          <w:szCs w:val="20"/>
        </w:rPr>
        <w:t>How does Paul define idolatry?</w:t>
      </w:r>
    </w:p>
    <w:p w:rsidRPr="00570A37" w:rsidR="00F43399" w:rsidP="00570A37" w:rsidRDefault="00F43399" w14:paraId="7C245D96" w14:textId="495E32F0">
      <w:pPr>
        <w:ind w:left="2160"/>
        <w:rPr>
          <w:rFonts w:ascii="Tahoma" w:hAnsi="Tahoma" w:cs="Tahoma"/>
          <w:i/>
          <w:color w:val="FF0000"/>
          <w:sz w:val="20"/>
          <w:szCs w:val="20"/>
        </w:rPr>
      </w:pPr>
      <w:r w:rsidRPr="00570A37">
        <w:rPr>
          <w:rFonts w:ascii="Tahoma" w:hAnsi="Tahoma" w:cs="Tahoma"/>
          <w:i/>
          <w:color w:val="FF0000"/>
          <w:sz w:val="20"/>
          <w:szCs w:val="20"/>
        </w:rPr>
        <w:t>Idolatry is greed</w:t>
      </w:r>
      <w:r w:rsidRPr="00570A37">
        <w:rPr>
          <w:rFonts w:ascii="Tahoma" w:hAnsi="Tahoma" w:cs="Tahoma"/>
          <w:i/>
          <w:iCs/>
          <w:color w:val="FF0000"/>
          <w:sz w:val="20"/>
          <w:szCs w:val="20"/>
        </w:rPr>
        <w:t xml:space="preserve"> </w:t>
      </w:r>
      <w:r w:rsidRPr="00570A37" w:rsidR="001505A2">
        <w:rPr>
          <w:rFonts w:ascii="Tahoma" w:hAnsi="Tahoma" w:cs="Tahoma"/>
          <w:i/>
          <w:iCs/>
          <w:color w:val="FF0000"/>
          <w:sz w:val="20"/>
          <w:szCs w:val="20"/>
        </w:rPr>
        <w:t xml:space="preserve">– taking what belongs to someone else. </w:t>
      </w:r>
      <w:r w:rsidRPr="00570A37" w:rsidR="00263673">
        <w:rPr>
          <w:rFonts w:ascii="Tahoma" w:hAnsi="Tahoma" w:cs="Tahoma"/>
          <w:i/>
          <w:iCs/>
          <w:color w:val="FF0000"/>
          <w:sz w:val="20"/>
          <w:szCs w:val="20"/>
        </w:rPr>
        <w:t>Taking what God deserves – worship and honour – and keeping it for ourselves or giving it to someone or something else</w:t>
      </w:r>
    </w:p>
    <w:p w:rsidR="00F43399" w:rsidP="00F43399" w:rsidRDefault="00F43399" w14:paraId="2C88EB9C" w14:textId="77777777">
      <w:pPr>
        <w:pStyle w:val="ListParagraph"/>
        <w:rPr>
          <w:rFonts w:ascii="Tahoma" w:hAnsi="Tahoma" w:cs="Tahoma"/>
          <w:sz w:val="20"/>
          <w:szCs w:val="20"/>
        </w:rPr>
      </w:pPr>
    </w:p>
    <w:p w:rsidRPr="00F43399" w:rsidR="00F43399" w:rsidP="00D01472" w:rsidRDefault="00F43399" w14:paraId="1A273529" w14:textId="647D1937">
      <w:pPr>
        <w:pStyle w:val="ListParagraph"/>
        <w:numPr>
          <w:ilvl w:val="2"/>
          <w:numId w:val="2"/>
        </w:numPr>
        <w:rPr>
          <w:rFonts w:ascii="Tahoma" w:hAnsi="Tahoma" w:cs="Tahoma"/>
          <w:sz w:val="20"/>
          <w:szCs w:val="20"/>
        </w:rPr>
      </w:pPr>
      <w:r w:rsidRPr="00F43399">
        <w:rPr>
          <w:rFonts w:ascii="Tahoma" w:hAnsi="Tahoma" w:cs="Tahoma"/>
          <w:sz w:val="20"/>
          <w:szCs w:val="20"/>
        </w:rPr>
        <w:t>What does modern-day idolatry look like for us</w:t>
      </w:r>
      <w:r w:rsidRPr="00F43399">
        <w:rPr>
          <w:rFonts w:ascii="Tahoma" w:hAnsi="Tahoma" w:cs="Tahoma"/>
          <w:sz w:val="20"/>
          <w:szCs w:val="20"/>
          <w:lang w:bidi="ar-SA"/>
        </w:rPr>
        <w:t>?</w:t>
      </w:r>
    </w:p>
    <w:p w:rsidRPr="00083D47" w:rsidR="00D01472" w:rsidP="00083D47" w:rsidRDefault="00083D47" w14:paraId="6A0511E5" w14:textId="0B7AAEB8">
      <w:pPr>
        <w:ind w:left="1440" w:firstLine="720"/>
        <w:rPr>
          <w:rFonts w:ascii="Tahoma" w:hAnsi="Tahoma" w:cs="Tahoma"/>
          <w:i/>
          <w:iCs/>
          <w:color w:val="FF0000"/>
          <w:sz w:val="20"/>
          <w:szCs w:val="20"/>
        </w:rPr>
      </w:pPr>
      <w:r w:rsidRPr="00083D47">
        <w:rPr>
          <w:rFonts w:ascii="Tahoma" w:hAnsi="Tahoma" w:cs="Tahoma"/>
          <w:i/>
          <w:iCs/>
          <w:color w:val="FF0000"/>
          <w:sz w:val="20"/>
          <w:szCs w:val="20"/>
        </w:rPr>
        <w:t>When</w:t>
      </w:r>
      <w:r w:rsidRPr="00083D47" w:rsidR="00F43399">
        <w:rPr>
          <w:rFonts w:ascii="Tahoma" w:hAnsi="Tahoma" w:cs="Tahoma"/>
          <w:i/>
          <w:iCs/>
          <w:color w:val="FF0000"/>
          <w:sz w:val="20"/>
          <w:szCs w:val="20"/>
        </w:rPr>
        <w:t xml:space="preserve"> I’m satisfied by something more than God</w:t>
      </w:r>
      <w:r w:rsidR="000D6FC8">
        <w:rPr>
          <w:rFonts w:ascii="Tahoma" w:hAnsi="Tahoma" w:cs="Tahoma"/>
          <w:i/>
          <w:iCs/>
          <w:color w:val="FF0000"/>
          <w:sz w:val="20"/>
          <w:szCs w:val="20"/>
        </w:rPr>
        <w:t>. Can field examples</w:t>
      </w:r>
    </w:p>
    <w:p w:rsidRPr="00D01472" w:rsidR="00D01472" w:rsidP="00D01472" w:rsidRDefault="00D01472" w14:paraId="70C800D5" w14:textId="77777777">
      <w:pPr>
        <w:pStyle w:val="ListParagraph"/>
        <w:ind w:left="1260" w:firstLine="720"/>
        <w:rPr>
          <w:rFonts w:ascii="Tahoma" w:hAnsi="Tahoma" w:cs="Tahoma"/>
          <w:i/>
          <w:iCs/>
          <w:sz w:val="20"/>
          <w:szCs w:val="20"/>
        </w:rPr>
      </w:pPr>
    </w:p>
    <w:p w:rsidR="00AD0FE6" w:rsidP="00AD0FE6" w:rsidRDefault="00E7100E" w14:paraId="023918B9" w14:textId="77777777">
      <w:pPr>
        <w:pStyle w:val="ListParagraph"/>
        <w:numPr>
          <w:ilvl w:val="2"/>
          <w:numId w:val="2"/>
        </w:numPr>
        <w:rPr>
          <w:rFonts w:ascii="Tahoma" w:hAnsi="Tahoma" w:cs="Tahoma"/>
          <w:sz w:val="20"/>
          <w:szCs w:val="20"/>
        </w:rPr>
      </w:pPr>
      <w:r w:rsidRPr="00D01472">
        <w:rPr>
          <w:rFonts w:ascii="Tahoma" w:hAnsi="Tahoma" w:cs="Tahoma"/>
          <w:sz w:val="20"/>
          <w:szCs w:val="20"/>
        </w:rPr>
        <w:t xml:space="preserve">In pairs: </w:t>
      </w:r>
      <w:r w:rsidRPr="00D01472" w:rsidR="00FA7406">
        <w:rPr>
          <w:rFonts w:ascii="Tahoma" w:hAnsi="Tahoma" w:cs="Tahoma"/>
          <w:sz w:val="20"/>
          <w:szCs w:val="20"/>
        </w:rPr>
        <w:t>Wh</w:t>
      </w:r>
      <w:r w:rsidRPr="00D01472" w:rsidR="00736488">
        <w:rPr>
          <w:rFonts w:ascii="Tahoma" w:hAnsi="Tahoma" w:cs="Tahoma"/>
          <w:sz w:val="20"/>
          <w:szCs w:val="20"/>
        </w:rPr>
        <w:t>at</w:t>
      </w:r>
      <w:r w:rsidRPr="00D01472" w:rsidR="00FA7406">
        <w:rPr>
          <w:rFonts w:ascii="Tahoma" w:hAnsi="Tahoma" w:cs="Tahoma"/>
          <w:sz w:val="20"/>
          <w:szCs w:val="20"/>
        </w:rPr>
        <w:t xml:space="preserve"> </w:t>
      </w:r>
      <w:r w:rsidRPr="00D01472" w:rsidR="00736488">
        <w:rPr>
          <w:rFonts w:ascii="Tahoma" w:hAnsi="Tahoma" w:cs="Tahoma"/>
          <w:sz w:val="20"/>
          <w:szCs w:val="20"/>
        </w:rPr>
        <w:t>things satisfy me more than God? When?</w:t>
      </w:r>
      <w:r w:rsidRPr="00D01472">
        <w:rPr>
          <w:rFonts w:ascii="Tahoma" w:hAnsi="Tahoma" w:cs="Tahoma"/>
          <w:sz w:val="20"/>
          <w:szCs w:val="20"/>
        </w:rPr>
        <w:t xml:space="preserve"> Why?</w:t>
      </w:r>
    </w:p>
    <w:p w:rsidRPr="00AD0FE6" w:rsidR="00AD0FE6" w:rsidP="00AD0FE6" w:rsidRDefault="00AD0FE6" w14:paraId="1C3D3390" w14:textId="0E3E2C60">
      <w:pPr>
        <w:pStyle w:val="ListParagraph"/>
        <w:ind w:left="2160"/>
        <w:rPr>
          <w:rFonts w:ascii="Tahoma" w:hAnsi="Tahoma" w:cs="Tahoma"/>
          <w:sz w:val="20"/>
          <w:szCs w:val="20"/>
        </w:rPr>
      </w:pPr>
      <w:r w:rsidRPr="00AD0FE6">
        <w:rPr>
          <w:rFonts w:ascii="Tahoma" w:hAnsi="Tahoma" w:cs="Tahoma"/>
          <w:i/>
          <w:iCs/>
          <w:color w:val="FF0000"/>
          <w:sz w:val="20"/>
          <w:szCs w:val="20"/>
        </w:rPr>
        <w:t>How might people answer this question?</w:t>
      </w:r>
    </w:p>
    <w:p w:rsidR="000227AC" w:rsidP="00D34606" w:rsidRDefault="000227AC" w14:paraId="2C38220E" w14:textId="3F65B97C">
      <w:pPr>
        <w:rPr>
          <w:rFonts w:ascii="Tahoma" w:hAnsi="Tahoma" w:cs="Tahoma"/>
          <w:b/>
          <w:bCs/>
          <w:i/>
          <w:iCs/>
          <w:sz w:val="20"/>
          <w:szCs w:val="20"/>
        </w:rPr>
      </w:pPr>
    </w:p>
    <w:p w:rsidR="00736488" w:rsidP="00D34606" w:rsidRDefault="000227AC" w14:paraId="4570AA83" w14:textId="0AF9237D">
      <w:pPr>
        <w:rPr>
          <w:rFonts w:ascii="Tahoma" w:hAnsi="Tahoma" w:cs="Tahoma"/>
          <w:i/>
          <w:iCs/>
          <w:sz w:val="20"/>
          <w:szCs w:val="20"/>
        </w:rPr>
      </w:pPr>
      <w:r w:rsidRPr="00176201">
        <w:rPr>
          <w:rFonts w:ascii="Tahoma" w:hAnsi="Tahoma" w:cs="Tahoma"/>
          <w:b/>
          <w:bCs/>
          <w:i/>
          <w:iCs/>
          <w:sz w:val="20"/>
          <w:szCs w:val="20"/>
        </w:rPr>
        <w:t xml:space="preserve">Final word – </w:t>
      </w:r>
      <w:r>
        <w:rPr>
          <w:rFonts w:ascii="Tahoma" w:hAnsi="Tahoma" w:cs="Tahoma"/>
          <w:i/>
          <w:iCs/>
          <w:sz w:val="20"/>
          <w:szCs w:val="20"/>
        </w:rPr>
        <w:t>Idolatry is a serious sin that we are not immune from. Thanks be to God who has forgiven us of idolatry through Jesus.</w:t>
      </w:r>
    </w:p>
    <w:p w:rsidRPr="000227AC" w:rsidR="000227AC" w:rsidP="000227AC" w:rsidRDefault="000227AC" w14:paraId="4A193EDC" w14:textId="77777777">
      <w:pPr>
        <w:ind w:left="360"/>
        <w:rPr>
          <w:rFonts w:ascii="Tahoma" w:hAnsi="Tahoma" w:cs="Tahoma"/>
          <w:i/>
          <w:iCs/>
          <w:sz w:val="20"/>
          <w:szCs w:val="20"/>
        </w:rPr>
      </w:pPr>
    </w:p>
    <w:p w:rsidRPr="00443649" w:rsidR="00443649" w:rsidP="497C6A03" w:rsidRDefault="00A14EC2" w14:paraId="417FFCB0" w14:textId="10650E79">
      <w:pPr>
        <w:pStyle w:val="ListParagraph"/>
        <w:numPr>
          <w:ilvl w:val="0"/>
          <w:numId w:val="1"/>
        </w:numPr>
        <w:spacing/>
        <w:rPr>
          <w:rFonts w:ascii="Tahoma" w:hAnsi="Tahoma" w:cs="Tahoma"/>
          <w:b w:val="1"/>
          <w:bCs w:val="1"/>
          <w:sz w:val="20"/>
          <w:szCs w:val="20"/>
        </w:rPr>
      </w:pPr>
      <w:r w:rsidRPr="497C6A03" w:rsidR="00A14EC2">
        <w:rPr>
          <w:rFonts w:ascii="Tahoma" w:hAnsi="Tahoma" w:cs="Tahoma"/>
          <w:b w:val="1"/>
          <w:bCs w:val="1"/>
          <w:sz w:val="20"/>
          <w:szCs w:val="20"/>
        </w:rPr>
        <w:t>Pray in Response</w:t>
      </w:r>
      <w:bookmarkEnd w:id="0"/>
      <w:r w:rsidRPr="497C6A03" w:rsidR="00443649">
        <w:rPr>
          <w:rFonts w:ascii="Tahoma" w:hAnsi="Tahoma" w:cs="Tahoma"/>
          <w:b w:val="1"/>
          <w:bCs w:val="1"/>
          <w:sz w:val="20"/>
          <w:szCs w:val="20"/>
        </w:rPr>
        <w:t xml:space="preserve"> – </w:t>
      </w:r>
      <w:r w:rsidRPr="497C6A03" w:rsidR="00443649">
        <w:rPr>
          <w:rFonts w:ascii="Tahoma" w:hAnsi="Tahoma" w:cs="Tahoma"/>
          <w:sz w:val="20"/>
          <w:szCs w:val="20"/>
        </w:rPr>
        <w:t>in pairs</w:t>
      </w:r>
      <w:r w:rsidRPr="497C6A03" w:rsidR="005759B8">
        <w:rPr>
          <w:rFonts w:ascii="Tahoma" w:hAnsi="Tahoma" w:cs="Tahoma"/>
          <w:sz w:val="20"/>
          <w:szCs w:val="20"/>
        </w:rPr>
        <w:t>, pra</w:t>
      </w:r>
      <w:r w:rsidRPr="497C6A03" w:rsidR="00E053DA">
        <w:rPr>
          <w:rFonts w:ascii="Tahoma" w:hAnsi="Tahoma" w:cs="Tahoma"/>
          <w:sz w:val="20"/>
          <w:szCs w:val="20"/>
        </w:rPr>
        <w:t>y in confession</w:t>
      </w:r>
      <w:r w:rsidRPr="497C6A03" w:rsidR="00B3330E">
        <w:rPr>
          <w:rFonts w:ascii="Tahoma" w:hAnsi="Tahoma" w:cs="Tahoma"/>
          <w:b w:val="1"/>
          <w:bCs w:val="1"/>
          <w:color w:val="FF0000"/>
          <w:sz w:val="20"/>
          <w:szCs w:val="20"/>
        </w:rPr>
        <w:t xml:space="preserve"> </w:t>
      </w:r>
      <w:r w:rsidRPr="497C6A03" w:rsidR="032B6032">
        <w:rPr>
          <w:rFonts w:ascii="Tahoma" w:hAnsi="Tahoma" w:cs="Tahoma"/>
          <w:b w:val="1"/>
          <w:bCs w:val="1"/>
          <w:color w:val="FF0000"/>
          <w:sz w:val="20"/>
          <w:szCs w:val="20"/>
        </w:rPr>
        <w:t>5</w:t>
      </w:r>
      <w:r w:rsidRPr="497C6A03" w:rsidR="00B3330E">
        <w:rPr>
          <w:rFonts w:ascii="Tahoma" w:hAnsi="Tahoma" w:cs="Tahoma"/>
          <w:b w:val="1"/>
          <w:bCs w:val="1"/>
          <w:color w:val="FF0000"/>
          <w:sz w:val="20"/>
          <w:szCs w:val="20"/>
        </w:rPr>
        <w:t xml:space="preserve"> </w:t>
      </w:r>
      <w:r w:rsidRPr="497C6A03" w:rsidR="00B3330E">
        <w:rPr>
          <w:rFonts w:ascii="Tahoma" w:hAnsi="Tahoma" w:cs="Tahoma"/>
          <w:b w:val="1"/>
          <w:bCs w:val="1"/>
          <w:color w:val="FF0000"/>
          <w:sz w:val="20"/>
          <w:szCs w:val="20"/>
        </w:rPr>
        <w:t>mi</w:t>
      </w:r>
      <w:r w:rsidRPr="497C6A03" w:rsidR="00443649">
        <w:rPr>
          <w:rFonts w:ascii="Tahoma" w:hAnsi="Tahoma" w:cs="Tahoma"/>
          <w:b w:val="1"/>
          <w:bCs w:val="1"/>
          <w:color w:val="FF0000"/>
          <w:sz w:val="20"/>
          <w:szCs w:val="20"/>
        </w:rPr>
        <w:t>n</w:t>
      </w:r>
    </w:p>
    <w:sectPr w:rsidRPr="00443649" w:rsidR="00443649">
      <w:foot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55F7" w:rsidP="009B68D9" w:rsidRDefault="001955F7" w14:paraId="13E87309" w14:textId="77777777">
      <w:pPr>
        <w:spacing w:after="0" w:line="240" w:lineRule="auto"/>
      </w:pPr>
      <w:r>
        <w:separator/>
      </w:r>
    </w:p>
  </w:endnote>
  <w:endnote w:type="continuationSeparator" w:id="0">
    <w:p w:rsidR="001955F7" w:rsidP="009B68D9" w:rsidRDefault="001955F7" w14:paraId="1454CB72" w14:textId="77777777">
      <w:pPr>
        <w:spacing w:after="0" w:line="240" w:lineRule="auto"/>
      </w:pPr>
      <w:r>
        <w:continuationSeparator/>
      </w:r>
    </w:p>
  </w:endnote>
  <w:endnote w:type="continuationNotice" w:id="1">
    <w:p w:rsidR="008F40E8" w:rsidRDefault="008F40E8" w14:paraId="65B8AC4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9076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68D9" w:rsidRDefault="009B68D9" w14:paraId="3252B622" w14:textId="743F02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8D9" w:rsidRDefault="009B68D9" w14:paraId="1DC9314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55F7" w:rsidP="009B68D9" w:rsidRDefault="001955F7" w14:paraId="54D9B812" w14:textId="77777777">
      <w:pPr>
        <w:spacing w:after="0" w:line="240" w:lineRule="auto"/>
      </w:pPr>
      <w:r>
        <w:separator/>
      </w:r>
    </w:p>
  </w:footnote>
  <w:footnote w:type="continuationSeparator" w:id="0">
    <w:p w:rsidR="001955F7" w:rsidP="009B68D9" w:rsidRDefault="001955F7" w14:paraId="62E54850" w14:textId="77777777">
      <w:pPr>
        <w:spacing w:after="0" w:line="240" w:lineRule="auto"/>
      </w:pPr>
      <w:r>
        <w:continuationSeparator/>
      </w:r>
    </w:p>
  </w:footnote>
  <w:footnote w:type="continuationNotice" w:id="1">
    <w:p w:rsidR="008F40E8" w:rsidRDefault="008F40E8" w14:paraId="4A14F3D6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02012"/>
    <w:multiLevelType w:val="hybridMultilevel"/>
    <w:tmpl w:val="42B80C40"/>
    <w:lvl w:ilvl="0" w:tplc="3AF2AEC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D749F"/>
    <w:multiLevelType w:val="hybridMultilevel"/>
    <w:tmpl w:val="70746AB8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5A76B17"/>
    <w:multiLevelType w:val="hybridMultilevel"/>
    <w:tmpl w:val="070CA88A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7">
      <w:start w:val="1"/>
      <w:numFmt w:val="lowerLetter"/>
      <w:lvlText w:val="%2)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13DF7"/>
    <w:multiLevelType w:val="hybridMultilevel"/>
    <w:tmpl w:val="C53E8480"/>
    <w:lvl w:ilvl="0" w:tplc="5B9AB3F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2F31AB"/>
    <w:multiLevelType w:val="hybridMultilevel"/>
    <w:tmpl w:val="5B5C7366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7">
      <w:start w:val="1"/>
      <w:numFmt w:val="lowerLetter"/>
      <w:lvlText w:val="%2)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535374"/>
    <w:multiLevelType w:val="hybridMultilevel"/>
    <w:tmpl w:val="3A4CFB40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F">
      <w:start w:val="1"/>
      <w:numFmt w:val="decimal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9F4A6014">
      <w:start w:val="3"/>
      <w:numFmt w:val="bullet"/>
      <w:lvlText w:val="-"/>
      <w:lvlJc w:val="left"/>
      <w:pPr>
        <w:ind w:left="2880" w:hanging="360"/>
      </w:pPr>
      <w:rPr>
        <w:rFonts w:hint="default" w:ascii="Calibri" w:hAnsi="Calibri" w:cs="Calibri" w:eastAsiaTheme="minorHAnsi"/>
      </w:r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A6685"/>
    <w:multiLevelType w:val="hybridMultilevel"/>
    <w:tmpl w:val="F92C997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F">
      <w:start w:val="1"/>
      <w:numFmt w:val="decimal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9F4A6014">
      <w:start w:val="3"/>
      <w:numFmt w:val="bullet"/>
      <w:lvlText w:val="-"/>
      <w:lvlJc w:val="left"/>
      <w:pPr>
        <w:ind w:left="2880" w:hanging="360"/>
      </w:pPr>
      <w:rPr>
        <w:rFonts w:hint="default" w:ascii="Calibri" w:hAnsi="Calibri" w:cs="Calibri" w:eastAsiaTheme="minorHAnsi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F6EED"/>
    <w:multiLevelType w:val="hybridMultilevel"/>
    <w:tmpl w:val="9CF299A6"/>
    <w:lvl w:ilvl="0" w:tplc="FFFFFFFF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C005D7A"/>
    <w:multiLevelType w:val="hybridMultilevel"/>
    <w:tmpl w:val="947602A6"/>
    <w:lvl w:ilvl="0" w:tplc="B69AE374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4C3E36D8"/>
    <w:multiLevelType w:val="hybridMultilevel"/>
    <w:tmpl w:val="98207AFC"/>
    <w:lvl w:ilvl="0" w:tplc="0C090017">
      <w:start w:val="1"/>
      <w:numFmt w:val="lowerLetter"/>
      <w:lvlText w:val="%1)"/>
      <w:lvlJc w:val="left"/>
      <w:pPr>
        <w:ind w:left="2160" w:hanging="360"/>
      </w:p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C50700A"/>
    <w:multiLevelType w:val="hybridMultilevel"/>
    <w:tmpl w:val="FD36BF78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477063"/>
    <w:multiLevelType w:val="hybridMultilevel"/>
    <w:tmpl w:val="9CFC1B60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7">
      <w:start w:val="1"/>
      <w:numFmt w:val="lowerLetter"/>
      <w:lvlText w:val="%2)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F232C81"/>
    <w:multiLevelType w:val="hybridMultilevel"/>
    <w:tmpl w:val="11E24A42"/>
    <w:lvl w:ilvl="0" w:tplc="D6E6E208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539B383D"/>
    <w:multiLevelType w:val="hybridMultilevel"/>
    <w:tmpl w:val="6CC2A570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458764F"/>
    <w:multiLevelType w:val="hybridMultilevel"/>
    <w:tmpl w:val="D1F677C4"/>
    <w:lvl w:ilvl="0" w:tplc="4B161026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566B1F5B"/>
    <w:multiLevelType w:val="hybridMultilevel"/>
    <w:tmpl w:val="36A6FDA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DC92911"/>
    <w:multiLevelType w:val="hybridMultilevel"/>
    <w:tmpl w:val="6B9C9B08"/>
    <w:lvl w:ilvl="0" w:tplc="FFFFFFFF">
      <w:start w:val="1"/>
      <w:numFmt w:val="lowerRoman"/>
      <w:lvlText w:val="%1."/>
      <w:lvlJc w:val="left"/>
      <w:pPr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61C05A9D"/>
    <w:multiLevelType w:val="hybridMultilevel"/>
    <w:tmpl w:val="166C73A6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D65388"/>
    <w:multiLevelType w:val="hybridMultilevel"/>
    <w:tmpl w:val="AB906528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BE90D69"/>
    <w:multiLevelType w:val="hybridMultilevel"/>
    <w:tmpl w:val="22206C84"/>
    <w:lvl w:ilvl="0" w:tplc="DF262DD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D6519B0"/>
    <w:multiLevelType w:val="hybridMultilevel"/>
    <w:tmpl w:val="3FCAA4AE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3BA6FCC"/>
    <w:multiLevelType w:val="hybridMultilevel"/>
    <w:tmpl w:val="52D41C7E"/>
    <w:lvl w:ilvl="0" w:tplc="68588EC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E82303"/>
    <w:multiLevelType w:val="hybridMultilevel"/>
    <w:tmpl w:val="E73A4042"/>
    <w:lvl w:ilvl="0" w:tplc="FFFFFFFF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31799985">
    <w:abstractNumId w:val="21"/>
  </w:num>
  <w:num w:numId="2" w16cid:durableId="543711144">
    <w:abstractNumId w:val="5"/>
  </w:num>
  <w:num w:numId="3" w16cid:durableId="1295792644">
    <w:abstractNumId w:val="6"/>
  </w:num>
  <w:num w:numId="4" w16cid:durableId="1832868242">
    <w:abstractNumId w:val="15"/>
  </w:num>
  <w:num w:numId="5" w16cid:durableId="1438670985">
    <w:abstractNumId w:val="20"/>
  </w:num>
  <w:num w:numId="6" w16cid:durableId="1508324079">
    <w:abstractNumId w:val="13"/>
  </w:num>
  <w:num w:numId="7" w16cid:durableId="200288401">
    <w:abstractNumId w:val="18"/>
  </w:num>
  <w:num w:numId="8" w16cid:durableId="1441290859">
    <w:abstractNumId w:val="0"/>
  </w:num>
  <w:num w:numId="9" w16cid:durableId="534004211">
    <w:abstractNumId w:val="2"/>
  </w:num>
  <w:num w:numId="10" w16cid:durableId="1009522589">
    <w:abstractNumId w:val="4"/>
  </w:num>
  <w:num w:numId="11" w16cid:durableId="1100300303">
    <w:abstractNumId w:val="11"/>
  </w:num>
  <w:num w:numId="12" w16cid:durableId="2064283731">
    <w:abstractNumId w:val="9"/>
  </w:num>
  <w:num w:numId="13" w16cid:durableId="1279142311">
    <w:abstractNumId w:val="1"/>
  </w:num>
  <w:num w:numId="14" w16cid:durableId="341200296">
    <w:abstractNumId w:val="10"/>
  </w:num>
  <w:num w:numId="15" w16cid:durableId="580022975">
    <w:abstractNumId w:val="17"/>
  </w:num>
  <w:num w:numId="16" w16cid:durableId="1425104490">
    <w:abstractNumId w:val="7"/>
  </w:num>
  <w:num w:numId="17" w16cid:durableId="941113282">
    <w:abstractNumId w:val="16"/>
  </w:num>
  <w:num w:numId="18" w16cid:durableId="1794515842">
    <w:abstractNumId w:val="22"/>
  </w:num>
  <w:num w:numId="19" w16cid:durableId="471555565">
    <w:abstractNumId w:val="8"/>
  </w:num>
  <w:num w:numId="20" w16cid:durableId="513497566">
    <w:abstractNumId w:val="14"/>
  </w:num>
  <w:num w:numId="21" w16cid:durableId="1538079187">
    <w:abstractNumId w:val="12"/>
  </w:num>
  <w:num w:numId="22" w16cid:durableId="460927785">
    <w:abstractNumId w:val="3"/>
  </w:num>
  <w:num w:numId="23" w16cid:durableId="13687218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EC2"/>
    <w:rsid w:val="0000033E"/>
    <w:rsid w:val="000025D9"/>
    <w:rsid w:val="00005D17"/>
    <w:rsid w:val="000064C4"/>
    <w:rsid w:val="00007F95"/>
    <w:rsid w:val="00015214"/>
    <w:rsid w:val="00016C3A"/>
    <w:rsid w:val="000227AC"/>
    <w:rsid w:val="00022BB6"/>
    <w:rsid w:val="000231BC"/>
    <w:rsid w:val="00027E57"/>
    <w:rsid w:val="000323FE"/>
    <w:rsid w:val="000512AE"/>
    <w:rsid w:val="00054BAD"/>
    <w:rsid w:val="000602B4"/>
    <w:rsid w:val="000674D3"/>
    <w:rsid w:val="00077884"/>
    <w:rsid w:val="0007E9A5"/>
    <w:rsid w:val="00083D47"/>
    <w:rsid w:val="000934C5"/>
    <w:rsid w:val="000979CD"/>
    <w:rsid w:val="000B3F79"/>
    <w:rsid w:val="000C2485"/>
    <w:rsid w:val="000D4862"/>
    <w:rsid w:val="000D6FC8"/>
    <w:rsid w:val="000D75BC"/>
    <w:rsid w:val="000E321B"/>
    <w:rsid w:val="000F292D"/>
    <w:rsid w:val="000F4FA6"/>
    <w:rsid w:val="000F61A9"/>
    <w:rsid w:val="00100F5E"/>
    <w:rsid w:val="0011622A"/>
    <w:rsid w:val="00116619"/>
    <w:rsid w:val="0011745C"/>
    <w:rsid w:val="00132232"/>
    <w:rsid w:val="0013720D"/>
    <w:rsid w:val="00137A1C"/>
    <w:rsid w:val="00142D8D"/>
    <w:rsid w:val="00143A4F"/>
    <w:rsid w:val="001505A2"/>
    <w:rsid w:val="0015113F"/>
    <w:rsid w:val="00151EBB"/>
    <w:rsid w:val="00152438"/>
    <w:rsid w:val="00152832"/>
    <w:rsid w:val="001547BC"/>
    <w:rsid w:val="0016028D"/>
    <w:rsid w:val="00162AB3"/>
    <w:rsid w:val="001665B2"/>
    <w:rsid w:val="00171F8B"/>
    <w:rsid w:val="0017326A"/>
    <w:rsid w:val="00175034"/>
    <w:rsid w:val="00176201"/>
    <w:rsid w:val="00180988"/>
    <w:rsid w:val="00183C07"/>
    <w:rsid w:val="0018457A"/>
    <w:rsid w:val="001920E2"/>
    <w:rsid w:val="00195305"/>
    <w:rsid w:val="001955F7"/>
    <w:rsid w:val="00196848"/>
    <w:rsid w:val="00197A54"/>
    <w:rsid w:val="001A04DB"/>
    <w:rsid w:val="001A0C4C"/>
    <w:rsid w:val="001A1830"/>
    <w:rsid w:val="001A2463"/>
    <w:rsid w:val="001A247C"/>
    <w:rsid w:val="001A58AB"/>
    <w:rsid w:val="001B2A9A"/>
    <w:rsid w:val="001C0302"/>
    <w:rsid w:val="001D5827"/>
    <w:rsid w:val="001D62E2"/>
    <w:rsid w:val="001D6848"/>
    <w:rsid w:val="001E0B47"/>
    <w:rsid w:val="001F3B1F"/>
    <w:rsid w:val="001F3CA0"/>
    <w:rsid w:val="0020287D"/>
    <w:rsid w:val="00205F9F"/>
    <w:rsid w:val="00207149"/>
    <w:rsid w:val="00222126"/>
    <w:rsid w:val="00222759"/>
    <w:rsid w:val="00222FA9"/>
    <w:rsid w:val="00223698"/>
    <w:rsid w:val="00227316"/>
    <w:rsid w:val="0023256F"/>
    <w:rsid w:val="00234BC0"/>
    <w:rsid w:val="00236EB5"/>
    <w:rsid w:val="00236F8D"/>
    <w:rsid w:val="002413BE"/>
    <w:rsid w:val="00247A6C"/>
    <w:rsid w:val="00252004"/>
    <w:rsid w:val="002525BB"/>
    <w:rsid w:val="00253795"/>
    <w:rsid w:val="00256D55"/>
    <w:rsid w:val="00263673"/>
    <w:rsid w:val="00263948"/>
    <w:rsid w:val="00263ABA"/>
    <w:rsid w:val="00267468"/>
    <w:rsid w:val="00274723"/>
    <w:rsid w:val="002763D0"/>
    <w:rsid w:val="00277081"/>
    <w:rsid w:val="00283A59"/>
    <w:rsid w:val="002A40CB"/>
    <w:rsid w:val="002A4AE9"/>
    <w:rsid w:val="002C4FBD"/>
    <w:rsid w:val="002D6F8E"/>
    <w:rsid w:val="002D77C0"/>
    <w:rsid w:val="002E0883"/>
    <w:rsid w:val="002E0A52"/>
    <w:rsid w:val="002F200C"/>
    <w:rsid w:val="002F7E7D"/>
    <w:rsid w:val="00300F01"/>
    <w:rsid w:val="003023FD"/>
    <w:rsid w:val="0030613D"/>
    <w:rsid w:val="003137F4"/>
    <w:rsid w:val="003313B3"/>
    <w:rsid w:val="00333EDF"/>
    <w:rsid w:val="00335E63"/>
    <w:rsid w:val="003446AF"/>
    <w:rsid w:val="0034561A"/>
    <w:rsid w:val="00347131"/>
    <w:rsid w:val="0035283C"/>
    <w:rsid w:val="003565DF"/>
    <w:rsid w:val="0036532D"/>
    <w:rsid w:val="00373950"/>
    <w:rsid w:val="00376E1F"/>
    <w:rsid w:val="00376E91"/>
    <w:rsid w:val="00380C30"/>
    <w:rsid w:val="00381F3D"/>
    <w:rsid w:val="00391123"/>
    <w:rsid w:val="00391CAF"/>
    <w:rsid w:val="003A1D14"/>
    <w:rsid w:val="003A2AF9"/>
    <w:rsid w:val="003B3E93"/>
    <w:rsid w:val="003C007B"/>
    <w:rsid w:val="003D4E50"/>
    <w:rsid w:val="003D5F10"/>
    <w:rsid w:val="003E442F"/>
    <w:rsid w:val="003F11E5"/>
    <w:rsid w:val="003F27BA"/>
    <w:rsid w:val="003F37DB"/>
    <w:rsid w:val="003F39E2"/>
    <w:rsid w:val="003F5D48"/>
    <w:rsid w:val="003F7F50"/>
    <w:rsid w:val="00400C89"/>
    <w:rsid w:val="00410CCC"/>
    <w:rsid w:val="00416262"/>
    <w:rsid w:val="0041794E"/>
    <w:rsid w:val="00420095"/>
    <w:rsid w:val="004242E6"/>
    <w:rsid w:val="00433152"/>
    <w:rsid w:val="004355B5"/>
    <w:rsid w:val="00443148"/>
    <w:rsid w:val="00443649"/>
    <w:rsid w:val="0045430D"/>
    <w:rsid w:val="00454407"/>
    <w:rsid w:val="00454D6A"/>
    <w:rsid w:val="0046435F"/>
    <w:rsid w:val="004832BF"/>
    <w:rsid w:val="00485A34"/>
    <w:rsid w:val="004866B9"/>
    <w:rsid w:val="004950B6"/>
    <w:rsid w:val="00496509"/>
    <w:rsid w:val="004976B4"/>
    <w:rsid w:val="004A1C9D"/>
    <w:rsid w:val="004B3ED2"/>
    <w:rsid w:val="004B7280"/>
    <w:rsid w:val="004C39FE"/>
    <w:rsid w:val="004C5DDD"/>
    <w:rsid w:val="004C71AC"/>
    <w:rsid w:val="004E04DB"/>
    <w:rsid w:val="004E17F7"/>
    <w:rsid w:val="004E4920"/>
    <w:rsid w:val="004F009D"/>
    <w:rsid w:val="004F1077"/>
    <w:rsid w:val="00502A51"/>
    <w:rsid w:val="00505768"/>
    <w:rsid w:val="005135D5"/>
    <w:rsid w:val="005170E2"/>
    <w:rsid w:val="00521530"/>
    <w:rsid w:val="00522BDC"/>
    <w:rsid w:val="005242EC"/>
    <w:rsid w:val="00524F9F"/>
    <w:rsid w:val="0053134B"/>
    <w:rsid w:val="00541094"/>
    <w:rsid w:val="00542333"/>
    <w:rsid w:val="00546095"/>
    <w:rsid w:val="005464FA"/>
    <w:rsid w:val="0054737D"/>
    <w:rsid w:val="00547599"/>
    <w:rsid w:val="00547CCC"/>
    <w:rsid w:val="00550A38"/>
    <w:rsid w:val="005524CB"/>
    <w:rsid w:val="00553349"/>
    <w:rsid w:val="00555A29"/>
    <w:rsid w:val="00555E50"/>
    <w:rsid w:val="005560DF"/>
    <w:rsid w:val="00561244"/>
    <w:rsid w:val="005616DE"/>
    <w:rsid w:val="00564768"/>
    <w:rsid w:val="00570A37"/>
    <w:rsid w:val="00574832"/>
    <w:rsid w:val="005749E4"/>
    <w:rsid w:val="005759B8"/>
    <w:rsid w:val="00582628"/>
    <w:rsid w:val="005865E6"/>
    <w:rsid w:val="00587751"/>
    <w:rsid w:val="00590985"/>
    <w:rsid w:val="005A090A"/>
    <w:rsid w:val="005A7D14"/>
    <w:rsid w:val="005A7E82"/>
    <w:rsid w:val="005B31F7"/>
    <w:rsid w:val="005B75F0"/>
    <w:rsid w:val="005C242F"/>
    <w:rsid w:val="005C69A7"/>
    <w:rsid w:val="005D5601"/>
    <w:rsid w:val="005E48F1"/>
    <w:rsid w:val="005E721A"/>
    <w:rsid w:val="005E7BC2"/>
    <w:rsid w:val="006061A6"/>
    <w:rsid w:val="00612DB7"/>
    <w:rsid w:val="006130E7"/>
    <w:rsid w:val="00617B8E"/>
    <w:rsid w:val="00623F86"/>
    <w:rsid w:val="00641C65"/>
    <w:rsid w:val="00651C4D"/>
    <w:rsid w:val="00662492"/>
    <w:rsid w:val="00673DF1"/>
    <w:rsid w:val="0067411B"/>
    <w:rsid w:val="0067612F"/>
    <w:rsid w:val="00676AA8"/>
    <w:rsid w:val="00681AA7"/>
    <w:rsid w:val="006836DF"/>
    <w:rsid w:val="006853AB"/>
    <w:rsid w:val="0068645A"/>
    <w:rsid w:val="00691AEE"/>
    <w:rsid w:val="006965BF"/>
    <w:rsid w:val="006B5CB7"/>
    <w:rsid w:val="006C428A"/>
    <w:rsid w:val="006C74C7"/>
    <w:rsid w:val="006D27A9"/>
    <w:rsid w:val="006D2AB2"/>
    <w:rsid w:val="006E35C3"/>
    <w:rsid w:val="006F2A46"/>
    <w:rsid w:val="006F46E6"/>
    <w:rsid w:val="006F4A03"/>
    <w:rsid w:val="006F6C6D"/>
    <w:rsid w:val="00706D88"/>
    <w:rsid w:val="00707D3E"/>
    <w:rsid w:val="007176A7"/>
    <w:rsid w:val="007219FA"/>
    <w:rsid w:val="0072380E"/>
    <w:rsid w:val="00727B86"/>
    <w:rsid w:val="007348BB"/>
    <w:rsid w:val="00736488"/>
    <w:rsid w:val="007368AE"/>
    <w:rsid w:val="0074022D"/>
    <w:rsid w:val="007477E1"/>
    <w:rsid w:val="007503A1"/>
    <w:rsid w:val="007525DF"/>
    <w:rsid w:val="0075350E"/>
    <w:rsid w:val="00753A2A"/>
    <w:rsid w:val="00754A9F"/>
    <w:rsid w:val="007621EC"/>
    <w:rsid w:val="00777760"/>
    <w:rsid w:val="007777F5"/>
    <w:rsid w:val="0078254A"/>
    <w:rsid w:val="00787F64"/>
    <w:rsid w:val="007924E7"/>
    <w:rsid w:val="00793B67"/>
    <w:rsid w:val="007A0B2C"/>
    <w:rsid w:val="007A3E2E"/>
    <w:rsid w:val="007B3847"/>
    <w:rsid w:val="007C048F"/>
    <w:rsid w:val="007C5BC8"/>
    <w:rsid w:val="007C66DD"/>
    <w:rsid w:val="007D734C"/>
    <w:rsid w:val="007E3FB3"/>
    <w:rsid w:val="007E6F11"/>
    <w:rsid w:val="007F381D"/>
    <w:rsid w:val="007F45F0"/>
    <w:rsid w:val="007F4A4D"/>
    <w:rsid w:val="007F550F"/>
    <w:rsid w:val="007F7F21"/>
    <w:rsid w:val="00801FF0"/>
    <w:rsid w:val="00802EB7"/>
    <w:rsid w:val="008046E0"/>
    <w:rsid w:val="00805024"/>
    <w:rsid w:val="00810A7B"/>
    <w:rsid w:val="00811665"/>
    <w:rsid w:val="00814D14"/>
    <w:rsid w:val="00816277"/>
    <w:rsid w:val="00820CFC"/>
    <w:rsid w:val="008255C5"/>
    <w:rsid w:val="0083072E"/>
    <w:rsid w:val="008328F6"/>
    <w:rsid w:val="00832E06"/>
    <w:rsid w:val="00835EE3"/>
    <w:rsid w:val="00836910"/>
    <w:rsid w:val="008413CE"/>
    <w:rsid w:val="00851BF3"/>
    <w:rsid w:val="0086308E"/>
    <w:rsid w:val="00866CF9"/>
    <w:rsid w:val="00867662"/>
    <w:rsid w:val="00877860"/>
    <w:rsid w:val="00886756"/>
    <w:rsid w:val="008879C9"/>
    <w:rsid w:val="0089604B"/>
    <w:rsid w:val="008A25E7"/>
    <w:rsid w:val="008A5F3B"/>
    <w:rsid w:val="008B32E7"/>
    <w:rsid w:val="008B682D"/>
    <w:rsid w:val="008B6FD2"/>
    <w:rsid w:val="008C34D7"/>
    <w:rsid w:val="008D1F9B"/>
    <w:rsid w:val="008D31D7"/>
    <w:rsid w:val="008D3EF7"/>
    <w:rsid w:val="008D46D3"/>
    <w:rsid w:val="008E4A50"/>
    <w:rsid w:val="008E57F0"/>
    <w:rsid w:val="008F29D1"/>
    <w:rsid w:val="008F3388"/>
    <w:rsid w:val="008F40E8"/>
    <w:rsid w:val="008F4BFE"/>
    <w:rsid w:val="009007CC"/>
    <w:rsid w:val="0090184B"/>
    <w:rsid w:val="0091183E"/>
    <w:rsid w:val="00912A9A"/>
    <w:rsid w:val="009146B7"/>
    <w:rsid w:val="0091559E"/>
    <w:rsid w:val="009163C1"/>
    <w:rsid w:val="00920F32"/>
    <w:rsid w:val="009211AA"/>
    <w:rsid w:val="00923499"/>
    <w:rsid w:val="00923C86"/>
    <w:rsid w:val="00931505"/>
    <w:rsid w:val="009334EB"/>
    <w:rsid w:val="009359CE"/>
    <w:rsid w:val="00935D19"/>
    <w:rsid w:val="00937E6F"/>
    <w:rsid w:val="00937E87"/>
    <w:rsid w:val="0094284C"/>
    <w:rsid w:val="00942DD5"/>
    <w:rsid w:val="00943457"/>
    <w:rsid w:val="00944ABD"/>
    <w:rsid w:val="00945B02"/>
    <w:rsid w:val="00945CA2"/>
    <w:rsid w:val="009475AA"/>
    <w:rsid w:val="0095078C"/>
    <w:rsid w:val="009578C7"/>
    <w:rsid w:val="009664FC"/>
    <w:rsid w:val="009670B7"/>
    <w:rsid w:val="009773F5"/>
    <w:rsid w:val="00982403"/>
    <w:rsid w:val="00985EB8"/>
    <w:rsid w:val="00990355"/>
    <w:rsid w:val="00990ECB"/>
    <w:rsid w:val="00992DF9"/>
    <w:rsid w:val="009A0A11"/>
    <w:rsid w:val="009A410C"/>
    <w:rsid w:val="009B4906"/>
    <w:rsid w:val="009B68D9"/>
    <w:rsid w:val="009B7FD4"/>
    <w:rsid w:val="009C5D77"/>
    <w:rsid w:val="009C7952"/>
    <w:rsid w:val="009D1953"/>
    <w:rsid w:val="009D31BB"/>
    <w:rsid w:val="009D3C97"/>
    <w:rsid w:val="009D496A"/>
    <w:rsid w:val="009D5080"/>
    <w:rsid w:val="009D56C4"/>
    <w:rsid w:val="009D7CB2"/>
    <w:rsid w:val="009F3A8E"/>
    <w:rsid w:val="009F7913"/>
    <w:rsid w:val="00A036CE"/>
    <w:rsid w:val="00A14EC2"/>
    <w:rsid w:val="00A151E0"/>
    <w:rsid w:val="00A23372"/>
    <w:rsid w:val="00A3233A"/>
    <w:rsid w:val="00A344D7"/>
    <w:rsid w:val="00A40E26"/>
    <w:rsid w:val="00A513FC"/>
    <w:rsid w:val="00A515C4"/>
    <w:rsid w:val="00A679C5"/>
    <w:rsid w:val="00A704CA"/>
    <w:rsid w:val="00A75B8F"/>
    <w:rsid w:val="00A761AA"/>
    <w:rsid w:val="00A91F04"/>
    <w:rsid w:val="00A9439F"/>
    <w:rsid w:val="00A96A98"/>
    <w:rsid w:val="00A976B9"/>
    <w:rsid w:val="00AA1669"/>
    <w:rsid w:val="00AA5903"/>
    <w:rsid w:val="00AB498F"/>
    <w:rsid w:val="00AB6547"/>
    <w:rsid w:val="00AC0A1A"/>
    <w:rsid w:val="00AC10B3"/>
    <w:rsid w:val="00AD0FE6"/>
    <w:rsid w:val="00AD6063"/>
    <w:rsid w:val="00AF0F05"/>
    <w:rsid w:val="00AF5077"/>
    <w:rsid w:val="00AF5CD5"/>
    <w:rsid w:val="00AF7F3E"/>
    <w:rsid w:val="00B006D9"/>
    <w:rsid w:val="00B00B1C"/>
    <w:rsid w:val="00B0453D"/>
    <w:rsid w:val="00B05069"/>
    <w:rsid w:val="00B05F1C"/>
    <w:rsid w:val="00B13F3C"/>
    <w:rsid w:val="00B2092B"/>
    <w:rsid w:val="00B22761"/>
    <w:rsid w:val="00B2DA73"/>
    <w:rsid w:val="00B33228"/>
    <w:rsid w:val="00B3330E"/>
    <w:rsid w:val="00B40D9C"/>
    <w:rsid w:val="00B44D30"/>
    <w:rsid w:val="00B47742"/>
    <w:rsid w:val="00B51F32"/>
    <w:rsid w:val="00B53AB6"/>
    <w:rsid w:val="00B5529A"/>
    <w:rsid w:val="00B55782"/>
    <w:rsid w:val="00B579DD"/>
    <w:rsid w:val="00B6294D"/>
    <w:rsid w:val="00B629C9"/>
    <w:rsid w:val="00B62ED0"/>
    <w:rsid w:val="00B646B0"/>
    <w:rsid w:val="00B64C0B"/>
    <w:rsid w:val="00B71106"/>
    <w:rsid w:val="00B73E2F"/>
    <w:rsid w:val="00B91463"/>
    <w:rsid w:val="00BA15C0"/>
    <w:rsid w:val="00BA58F7"/>
    <w:rsid w:val="00BB3864"/>
    <w:rsid w:val="00BB6F2E"/>
    <w:rsid w:val="00BD027A"/>
    <w:rsid w:val="00BD1CB5"/>
    <w:rsid w:val="00BD44DF"/>
    <w:rsid w:val="00BE01D5"/>
    <w:rsid w:val="00BE0875"/>
    <w:rsid w:val="00BE2494"/>
    <w:rsid w:val="00BE6C90"/>
    <w:rsid w:val="00BF1AF0"/>
    <w:rsid w:val="00BF1B39"/>
    <w:rsid w:val="00C052F8"/>
    <w:rsid w:val="00C076F4"/>
    <w:rsid w:val="00C11C94"/>
    <w:rsid w:val="00C15AF4"/>
    <w:rsid w:val="00C17394"/>
    <w:rsid w:val="00C2166D"/>
    <w:rsid w:val="00C23A88"/>
    <w:rsid w:val="00C26566"/>
    <w:rsid w:val="00C315E3"/>
    <w:rsid w:val="00C45B1F"/>
    <w:rsid w:val="00C45E07"/>
    <w:rsid w:val="00C4686D"/>
    <w:rsid w:val="00C511B1"/>
    <w:rsid w:val="00C5447C"/>
    <w:rsid w:val="00C63BC0"/>
    <w:rsid w:val="00C660CD"/>
    <w:rsid w:val="00C86716"/>
    <w:rsid w:val="00C87670"/>
    <w:rsid w:val="00C923E3"/>
    <w:rsid w:val="00C96A92"/>
    <w:rsid w:val="00CA37E0"/>
    <w:rsid w:val="00CA5D8C"/>
    <w:rsid w:val="00CB7D97"/>
    <w:rsid w:val="00CC1F93"/>
    <w:rsid w:val="00CC370D"/>
    <w:rsid w:val="00CC3E9C"/>
    <w:rsid w:val="00CD4CED"/>
    <w:rsid w:val="00CE0B2A"/>
    <w:rsid w:val="00CE7300"/>
    <w:rsid w:val="00CF3CD5"/>
    <w:rsid w:val="00CF55CF"/>
    <w:rsid w:val="00CF5C88"/>
    <w:rsid w:val="00CF6897"/>
    <w:rsid w:val="00D01472"/>
    <w:rsid w:val="00D051DA"/>
    <w:rsid w:val="00D05552"/>
    <w:rsid w:val="00D13B38"/>
    <w:rsid w:val="00D2364E"/>
    <w:rsid w:val="00D23BCF"/>
    <w:rsid w:val="00D2481B"/>
    <w:rsid w:val="00D24B14"/>
    <w:rsid w:val="00D251C0"/>
    <w:rsid w:val="00D2566F"/>
    <w:rsid w:val="00D2591F"/>
    <w:rsid w:val="00D34606"/>
    <w:rsid w:val="00D42032"/>
    <w:rsid w:val="00D42BAD"/>
    <w:rsid w:val="00D45B4E"/>
    <w:rsid w:val="00D51A0E"/>
    <w:rsid w:val="00D54504"/>
    <w:rsid w:val="00D63853"/>
    <w:rsid w:val="00D647E2"/>
    <w:rsid w:val="00D649E3"/>
    <w:rsid w:val="00D64DEF"/>
    <w:rsid w:val="00D7116E"/>
    <w:rsid w:val="00D80B3B"/>
    <w:rsid w:val="00D810FE"/>
    <w:rsid w:val="00D84290"/>
    <w:rsid w:val="00D84C3D"/>
    <w:rsid w:val="00D84FE9"/>
    <w:rsid w:val="00D96677"/>
    <w:rsid w:val="00DA7830"/>
    <w:rsid w:val="00DB041E"/>
    <w:rsid w:val="00DB0C4D"/>
    <w:rsid w:val="00DB0E15"/>
    <w:rsid w:val="00DB0FEF"/>
    <w:rsid w:val="00DB1459"/>
    <w:rsid w:val="00DB3201"/>
    <w:rsid w:val="00DB55DD"/>
    <w:rsid w:val="00DB569A"/>
    <w:rsid w:val="00DC4A31"/>
    <w:rsid w:val="00DC7689"/>
    <w:rsid w:val="00DD2358"/>
    <w:rsid w:val="00DE2F53"/>
    <w:rsid w:val="00DE55EC"/>
    <w:rsid w:val="00DE67D3"/>
    <w:rsid w:val="00DF1131"/>
    <w:rsid w:val="00DF1FA6"/>
    <w:rsid w:val="00DF30D7"/>
    <w:rsid w:val="00DF3FBD"/>
    <w:rsid w:val="00E00824"/>
    <w:rsid w:val="00E053DA"/>
    <w:rsid w:val="00E06BC5"/>
    <w:rsid w:val="00E147C4"/>
    <w:rsid w:val="00E24CE7"/>
    <w:rsid w:val="00E2799B"/>
    <w:rsid w:val="00E3201B"/>
    <w:rsid w:val="00E32583"/>
    <w:rsid w:val="00E368BA"/>
    <w:rsid w:val="00E42245"/>
    <w:rsid w:val="00E46772"/>
    <w:rsid w:val="00E50E28"/>
    <w:rsid w:val="00E55A22"/>
    <w:rsid w:val="00E679E5"/>
    <w:rsid w:val="00E7100E"/>
    <w:rsid w:val="00E73436"/>
    <w:rsid w:val="00E73892"/>
    <w:rsid w:val="00E76CE3"/>
    <w:rsid w:val="00E81762"/>
    <w:rsid w:val="00E83DFA"/>
    <w:rsid w:val="00E91BD1"/>
    <w:rsid w:val="00E95EB6"/>
    <w:rsid w:val="00E97F9C"/>
    <w:rsid w:val="00EA3E95"/>
    <w:rsid w:val="00EA5C8C"/>
    <w:rsid w:val="00EA66BB"/>
    <w:rsid w:val="00EC2705"/>
    <w:rsid w:val="00EC4C09"/>
    <w:rsid w:val="00EC690E"/>
    <w:rsid w:val="00ED5CD5"/>
    <w:rsid w:val="00ED733E"/>
    <w:rsid w:val="00EE0EEE"/>
    <w:rsid w:val="00EE305A"/>
    <w:rsid w:val="00EF14F1"/>
    <w:rsid w:val="00EF3B58"/>
    <w:rsid w:val="00EF4E91"/>
    <w:rsid w:val="00F04772"/>
    <w:rsid w:val="00F05A52"/>
    <w:rsid w:val="00F06A3A"/>
    <w:rsid w:val="00F06D0D"/>
    <w:rsid w:val="00F15B8E"/>
    <w:rsid w:val="00F34C38"/>
    <w:rsid w:val="00F36354"/>
    <w:rsid w:val="00F400DD"/>
    <w:rsid w:val="00F41D0C"/>
    <w:rsid w:val="00F426F7"/>
    <w:rsid w:val="00F43399"/>
    <w:rsid w:val="00F5528B"/>
    <w:rsid w:val="00F56C2C"/>
    <w:rsid w:val="00F6482E"/>
    <w:rsid w:val="00F65668"/>
    <w:rsid w:val="00F71F63"/>
    <w:rsid w:val="00F72158"/>
    <w:rsid w:val="00F72355"/>
    <w:rsid w:val="00F72601"/>
    <w:rsid w:val="00F82162"/>
    <w:rsid w:val="00F85322"/>
    <w:rsid w:val="00F871F0"/>
    <w:rsid w:val="00F903BB"/>
    <w:rsid w:val="00F929CD"/>
    <w:rsid w:val="00F96338"/>
    <w:rsid w:val="00FA5223"/>
    <w:rsid w:val="00FA7406"/>
    <w:rsid w:val="00FB5AB6"/>
    <w:rsid w:val="00FB6C31"/>
    <w:rsid w:val="00FC05A4"/>
    <w:rsid w:val="00FD1E13"/>
    <w:rsid w:val="00FD26C0"/>
    <w:rsid w:val="00FD372A"/>
    <w:rsid w:val="00FD3888"/>
    <w:rsid w:val="00FE0073"/>
    <w:rsid w:val="00FE0184"/>
    <w:rsid w:val="00FF233B"/>
    <w:rsid w:val="00FF2E78"/>
    <w:rsid w:val="00FF42E4"/>
    <w:rsid w:val="02177912"/>
    <w:rsid w:val="02A861F4"/>
    <w:rsid w:val="02AF8531"/>
    <w:rsid w:val="032B6032"/>
    <w:rsid w:val="037385EA"/>
    <w:rsid w:val="05CE5E20"/>
    <w:rsid w:val="071E9ABA"/>
    <w:rsid w:val="073DC0AD"/>
    <w:rsid w:val="090CAB6A"/>
    <w:rsid w:val="09922DFA"/>
    <w:rsid w:val="0B1A08F5"/>
    <w:rsid w:val="0B6990D3"/>
    <w:rsid w:val="0BEBB964"/>
    <w:rsid w:val="0D2A3F5A"/>
    <w:rsid w:val="0DB4E573"/>
    <w:rsid w:val="0EAE549C"/>
    <w:rsid w:val="0F2DDA84"/>
    <w:rsid w:val="1466D214"/>
    <w:rsid w:val="1AC802BD"/>
    <w:rsid w:val="1C6899CA"/>
    <w:rsid w:val="1C884259"/>
    <w:rsid w:val="1C9D95E5"/>
    <w:rsid w:val="1CD43D57"/>
    <w:rsid w:val="1D73A0BD"/>
    <w:rsid w:val="1E430EA1"/>
    <w:rsid w:val="1F65FA25"/>
    <w:rsid w:val="20393EAD"/>
    <w:rsid w:val="235BCA47"/>
    <w:rsid w:val="23B81798"/>
    <w:rsid w:val="24376777"/>
    <w:rsid w:val="24997B5C"/>
    <w:rsid w:val="24FCEBEA"/>
    <w:rsid w:val="25438203"/>
    <w:rsid w:val="256F8DFE"/>
    <w:rsid w:val="25BBAEA5"/>
    <w:rsid w:val="27FF15BF"/>
    <w:rsid w:val="2A8FA532"/>
    <w:rsid w:val="2AE1F114"/>
    <w:rsid w:val="2C7F408F"/>
    <w:rsid w:val="2CC9E21C"/>
    <w:rsid w:val="2E353BD0"/>
    <w:rsid w:val="2F0D98AD"/>
    <w:rsid w:val="3107EEAA"/>
    <w:rsid w:val="3331EA38"/>
    <w:rsid w:val="339C7EE8"/>
    <w:rsid w:val="357EDEB5"/>
    <w:rsid w:val="35AC02C2"/>
    <w:rsid w:val="37A1D1F0"/>
    <w:rsid w:val="38FA800F"/>
    <w:rsid w:val="3A0B19CA"/>
    <w:rsid w:val="3AEF7AB0"/>
    <w:rsid w:val="3AFAEFB1"/>
    <w:rsid w:val="3B18298A"/>
    <w:rsid w:val="3B34719F"/>
    <w:rsid w:val="3CD2E5B0"/>
    <w:rsid w:val="3D98FFAF"/>
    <w:rsid w:val="3DA78243"/>
    <w:rsid w:val="40FC8111"/>
    <w:rsid w:val="42772A7C"/>
    <w:rsid w:val="4452578E"/>
    <w:rsid w:val="446A6DA1"/>
    <w:rsid w:val="44E94050"/>
    <w:rsid w:val="4725FAE2"/>
    <w:rsid w:val="47B3EE31"/>
    <w:rsid w:val="486EB613"/>
    <w:rsid w:val="4935A2C2"/>
    <w:rsid w:val="497C6A03"/>
    <w:rsid w:val="4AD61BDA"/>
    <w:rsid w:val="4D1C03F5"/>
    <w:rsid w:val="4DFC30D5"/>
    <w:rsid w:val="4E4C5A97"/>
    <w:rsid w:val="4F7EF3D6"/>
    <w:rsid w:val="50D96F32"/>
    <w:rsid w:val="50F15D22"/>
    <w:rsid w:val="519144B9"/>
    <w:rsid w:val="5222933D"/>
    <w:rsid w:val="58E6FFD0"/>
    <w:rsid w:val="5957A75C"/>
    <w:rsid w:val="5AA92BC3"/>
    <w:rsid w:val="5B328229"/>
    <w:rsid w:val="5FA17342"/>
    <w:rsid w:val="60D1C61B"/>
    <w:rsid w:val="614699B9"/>
    <w:rsid w:val="63A912E5"/>
    <w:rsid w:val="644F3928"/>
    <w:rsid w:val="654FC42E"/>
    <w:rsid w:val="66041FD8"/>
    <w:rsid w:val="68B12614"/>
    <w:rsid w:val="690C1D37"/>
    <w:rsid w:val="69170B60"/>
    <w:rsid w:val="69AB9077"/>
    <w:rsid w:val="6A0B95F3"/>
    <w:rsid w:val="6A11FA7A"/>
    <w:rsid w:val="6BB60981"/>
    <w:rsid w:val="6C4AF761"/>
    <w:rsid w:val="6CB601E1"/>
    <w:rsid w:val="6D01D72E"/>
    <w:rsid w:val="6D4B937A"/>
    <w:rsid w:val="6FBD7260"/>
    <w:rsid w:val="70F70BBB"/>
    <w:rsid w:val="7406951B"/>
    <w:rsid w:val="75194C7F"/>
    <w:rsid w:val="75E29D89"/>
    <w:rsid w:val="77F024F2"/>
    <w:rsid w:val="78D30B3A"/>
    <w:rsid w:val="78EC0B5E"/>
    <w:rsid w:val="78FCB538"/>
    <w:rsid w:val="792F6323"/>
    <w:rsid w:val="794DB67F"/>
    <w:rsid w:val="7E18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1F3CD"/>
  <w15:chartTrackingRefBased/>
  <w15:docId w15:val="{68088BD5-2D8E-4775-BCF5-7C98F529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EC2"/>
    <w:pPr>
      <w:ind w:left="720"/>
      <w:contextualSpacing/>
    </w:pPr>
    <w:rPr>
      <w:lang w:bidi="he-IL"/>
    </w:rPr>
  </w:style>
  <w:style w:type="character" w:styleId="Hyperlink">
    <w:name w:val="Hyperlink"/>
    <w:basedOn w:val="DefaultParagraphFont"/>
    <w:uiPriority w:val="99"/>
    <w:semiHidden/>
    <w:unhideWhenUsed/>
    <w:rsid w:val="003D4E5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68D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68D9"/>
  </w:style>
  <w:style w:type="paragraph" w:styleId="Footer">
    <w:name w:val="footer"/>
    <w:basedOn w:val="Normal"/>
    <w:link w:val="FooterChar"/>
    <w:uiPriority w:val="99"/>
    <w:unhideWhenUsed/>
    <w:rsid w:val="009B68D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68D9"/>
  </w:style>
  <w:style w:type="character" w:styleId="FollowedHyperlink">
    <w:name w:val="FollowedHyperlink"/>
    <w:basedOn w:val="DefaultParagraphFont"/>
    <w:uiPriority w:val="99"/>
    <w:semiHidden/>
    <w:unhideWhenUsed/>
    <w:rsid w:val="00022BB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AF0F0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5DD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C5DD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7D679-DDC9-4345-8018-79DF5B844B3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Bethany Smith</dc:creator>
  <keywords/>
  <dc:description/>
  <lastModifiedBy>Joseph H</lastModifiedBy>
  <revision>4</revision>
  <lastPrinted>2020-07-20T19:39:00.0000000Z</lastPrinted>
  <dcterms:created xsi:type="dcterms:W3CDTF">2025-03-12T13:00:00.0000000Z</dcterms:created>
  <dcterms:modified xsi:type="dcterms:W3CDTF">2025-04-22T05:14:44.5938296Z</dcterms:modified>
</coreProperties>
</file>